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2C" w:rsidRPr="003E267B" w:rsidRDefault="00064C2C" w:rsidP="00064C2C">
      <w:pPr>
        <w:ind w:left="709"/>
        <w:jc w:val="center"/>
        <w:rPr>
          <w:rFonts w:ascii="Bodoni MT" w:hAnsi="Bodoni MT"/>
          <w:b/>
          <w:i/>
          <w:color w:val="31849B" w:themeColor="accent5" w:themeShade="BF"/>
          <w:sz w:val="32"/>
        </w:rPr>
      </w:pPr>
      <w:r w:rsidRPr="003E267B">
        <w:rPr>
          <w:rFonts w:ascii="Bodoni MT" w:hAnsi="Bodoni MT"/>
          <w:b/>
          <w:i/>
          <w:color w:val="31849B" w:themeColor="accent5" w:themeShade="BF"/>
          <w:sz w:val="32"/>
        </w:rPr>
        <w:t>Reporte de Química</w:t>
      </w:r>
    </w:p>
    <w:p w:rsidR="00064C2C" w:rsidRPr="003E267B" w:rsidRDefault="00064C2C" w:rsidP="00064C2C">
      <w:pPr>
        <w:jc w:val="center"/>
        <w:rPr>
          <w:rFonts w:ascii="Bodoni MT" w:hAnsi="Bodoni MT"/>
          <w:b/>
          <w:color w:val="31849B" w:themeColor="accent5" w:themeShade="BF"/>
          <w:u w:val="single"/>
        </w:rPr>
      </w:pPr>
      <w:r w:rsidRPr="003E267B">
        <w:rPr>
          <w:rFonts w:ascii="Bodoni MT" w:hAnsi="Bodoni MT"/>
          <w:b/>
          <w:color w:val="31849B" w:themeColor="accent5" w:themeShade="BF"/>
        </w:rPr>
        <w:t>PRÁCTICA Nº:</w:t>
      </w:r>
      <w:r>
        <w:rPr>
          <w:rFonts w:ascii="Bodoni MT" w:hAnsi="Bodoni MT"/>
          <w:b/>
          <w:color w:val="31849B" w:themeColor="accent5" w:themeShade="BF"/>
          <w:u w:val="single"/>
        </w:rPr>
        <w:t xml:space="preserve"> 1</w:t>
      </w:r>
    </w:p>
    <w:p w:rsidR="00064C2C" w:rsidRPr="006679B9" w:rsidRDefault="00064C2C" w:rsidP="00064C2C">
      <w:pPr>
        <w:ind w:left="709"/>
        <w:jc w:val="center"/>
        <w:rPr>
          <w:rFonts w:ascii="Bodoni MT" w:hAnsi="Bodoni MT"/>
        </w:rPr>
      </w:pPr>
      <w:r w:rsidRPr="00064C2C">
        <w:rPr>
          <w:rFonts w:ascii="Bodoni MT" w:hAnsi="Bodoni MT"/>
          <w:b/>
          <w:color w:val="31849B" w:themeColor="accent5" w:themeShade="BF"/>
          <w:sz w:val="36"/>
        </w:rPr>
        <w:t>Técnicas elementales de laboratorio</w:t>
      </w:r>
      <w:r w:rsidRPr="00064C2C">
        <w:rPr>
          <w:rFonts w:ascii="Bodoni MT" w:hAnsi="Bodoni MT"/>
          <w:color w:val="31849B" w:themeColor="accent5" w:themeShade="BF"/>
          <w:sz w:val="28"/>
        </w:rPr>
        <w:t xml:space="preserve">                                                                                                             </w:t>
      </w:r>
      <w:r w:rsidRPr="00064C2C">
        <w:rPr>
          <w:rFonts w:ascii="Bodoni MT" w:hAnsi="Bodoni MT"/>
          <w:color w:val="31849B" w:themeColor="accent5" w:themeShade="BF"/>
          <w:sz w:val="28"/>
        </w:rPr>
        <w:t xml:space="preserve">            </w:t>
      </w:r>
      <w:r w:rsidRPr="003E267B">
        <w:rPr>
          <w:rFonts w:ascii="Bodoni MT" w:hAnsi="Bodoni MT"/>
          <w:b/>
          <w:color w:val="31849B" w:themeColor="accent5" w:themeShade="BF"/>
        </w:rPr>
        <w:t>Fecha:</w:t>
      </w:r>
      <w:r w:rsidRPr="003E267B">
        <w:rPr>
          <w:rFonts w:ascii="Bodoni MT" w:hAnsi="Bodoni MT"/>
          <w:color w:val="31849B" w:themeColor="accent5" w:themeShade="BF"/>
        </w:rPr>
        <w:t xml:space="preserve"> </w:t>
      </w:r>
      <w:r w:rsidRPr="006679B9">
        <w:rPr>
          <w:rFonts w:ascii="Bodoni MT" w:hAnsi="Bodoni MT"/>
        </w:rPr>
        <w:t>19/10/2012</w:t>
      </w:r>
    </w:p>
    <w:p w:rsidR="00064C2C" w:rsidRPr="006679B9" w:rsidRDefault="00064C2C" w:rsidP="00064C2C">
      <w:pPr>
        <w:ind w:left="709"/>
        <w:rPr>
          <w:rFonts w:ascii="Bodoni MT" w:hAnsi="Bodoni MT"/>
        </w:rPr>
      </w:pPr>
      <w:r w:rsidRPr="003E267B">
        <w:rPr>
          <w:rFonts w:ascii="Bodoni MT" w:hAnsi="Bodoni MT"/>
          <w:b/>
          <w:color w:val="31849B" w:themeColor="accent5" w:themeShade="BF"/>
        </w:rPr>
        <w:t>Estudiante:</w:t>
      </w:r>
      <w:r w:rsidRPr="003E267B">
        <w:rPr>
          <w:rFonts w:ascii="Bodoni MT" w:hAnsi="Bodoni MT"/>
          <w:color w:val="31849B" w:themeColor="accent5" w:themeShade="BF"/>
        </w:rPr>
        <w:t xml:space="preserve"> </w:t>
      </w:r>
      <w:r w:rsidRPr="006679B9">
        <w:rPr>
          <w:rFonts w:ascii="Bodoni MT" w:hAnsi="Bodoni MT"/>
        </w:rPr>
        <w:t>Ana  Belén Yagual Meza</w:t>
      </w:r>
    </w:p>
    <w:p w:rsidR="00064C2C" w:rsidRPr="006679B9" w:rsidRDefault="00064C2C" w:rsidP="00064C2C">
      <w:pPr>
        <w:ind w:left="709"/>
        <w:rPr>
          <w:rFonts w:ascii="Bodoni MT" w:hAnsi="Bodoni MT"/>
        </w:rPr>
      </w:pPr>
      <w:r w:rsidRPr="003E267B">
        <w:rPr>
          <w:rFonts w:ascii="Bodoni MT" w:hAnsi="Bodoni MT"/>
          <w:b/>
          <w:color w:val="31849B" w:themeColor="accent5" w:themeShade="BF"/>
        </w:rPr>
        <w:t>Grupo:</w:t>
      </w:r>
      <w:r w:rsidRPr="006679B9">
        <w:rPr>
          <w:rFonts w:ascii="Bodoni MT" w:hAnsi="Bodoni MT"/>
        </w:rPr>
        <w:t xml:space="preserve"> Paralelo química experimental 1                                     </w:t>
      </w:r>
      <w:r w:rsidRPr="003E267B">
        <w:rPr>
          <w:rFonts w:ascii="Bodoni MT" w:hAnsi="Bodoni MT"/>
          <w:b/>
          <w:color w:val="31849B" w:themeColor="accent5" w:themeShade="BF"/>
        </w:rPr>
        <w:t xml:space="preserve"> Paralelo de teoría</w:t>
      </w:r>
      <w:r w:rsidRPr="006679B9">
        <w:rPr>
          <w:rFonts w:ascii="Bodoni MT" w:hAnsi="Bodoni MT"/>
          <w:b/>
        </w:rPr>
        <w:t>:</w:t>
      </w:r>
      <w:r w:rsidRPr="006679B9">
        <w:rPr>
          <w:rFonts w:ascii="Bodoni MT" w:hAnsi="Bodoni MT"/>
        </w:rPr>
        <w:t xml:space="preserve"> 71</w:t>
      </w:r>
    </w:p>
    <w:p w:rsidR="00064C2C" w:rsidRPr="006679B9" w:rsidRDefault="00064C2C" w:rsidP="00064C2C">
      <w:pPr>
        <w:ind w:left="709"/>
        <w:rPr>
          <w:rStyle w:val="textoazulleft"/>
          <w:rFonts w:ascii="Bodoni MT" w:hAnsi="Bodoni MT"/>
        </w:rPr>
      </w:pPr>
      <w:r w:rsidRPr="003E267B">
        <w:rPr>
          <w:rFonts w:ascii="Bodoni MT" w:hAnsi="Bodoni MT"/>
          <w:b/>
          <w:color w:val="31849B" w:themeColor="accent5" w:themeShade="BF"/>
        </w:rPr>
        <w:t>Profesor</w:t>
      </w:r>
      <w:r w:rsidRPr="006679B9">
        <w:rPr>
          <w:rFonts w:ascii="Bodoni MT" w:hAnsi="Bodoni MT"/>
          <w:b/>
        </w:rPr>
        <w:t xml:space="preserve">: </w:t>
      </w:r>
      <w:r w:rsidRPr="006679B9">
        <w:rPr>
          <w:rFonts w:ascii="Bodoni MT" w:hAnsi="Bodoni MT"/>
        </w:rPr>
        <w:t>JIMÉNEZ</w:t>
      </w:r>
      <w:r w:rsidRPr="006679B9">
        <w:rPr>
          <w:rStyle w:val="textoazulleft"/>
          <w:rFonts w:ascii="Bodoni MT" w:hAnsi="Bodoni MT"/>
        </w:rPr>
        <w:t xml:space="preserve"> OYOLA SAMANTHA TAMARA</w:t>
      </w:r>
    </w:p>
    <w:p w:rsidR="00064C2C" w:rsidRDefault="00064C2C" w:rsidP="00064C2C">
      <w:pPr>
        <w:pStyle w:val="Prrafodelista"/>
        <w:numPr>
          <w:ilvl w:val="0"/>
          <w:numId w:val="1"/>
        </w:numPr>
        <w:rPr>
          <w:rStyle w:val="textoazulleft"/>
          <w:rFonts w:ascii="Bodoni MT" w:hAnsi="Bodoni MT"/>
          <w:b/>
          <w:color w:val="31849B" w:themeColor="accent5" w:themeShade="BF"/>
        </w:rPr>
      </w:pPr>
      <w:r w:rsidRPr="00DF61E1">
        <w:rPr>
          <w:rStyle w:val="textoazulleft"/>
          <w:rFonts w:ascii="Bodoni MT" w:hAnsi="Bodoni MT"/>
          <w:b/>
          <w:color w:val="31849B" w:themeColor="accent5" w:themeShade="BF"/>
          <w:sz w:val="24"/>
        </w:rPr>
        <w:t>OBJETIVO</w:t>
      </w:r>
    </w:p>
    <w:p w:rsidR="00064C2C" w:rsidRPr="003E267B" w:rsidRDefault="00064C2C" w:rsidP="00064C2C">
      <w:pPr>
        <w:pStyle w:val="Prrafodelista"/>
        <w:ind w:left="1069"/>
        <w:rPr>
          <w:rStyle w:val="textoazulleft"/>
          <w:rFonts w:ascii="Bodoni MT" w:hAnsi="Bodoni MT"/>
          <w:b/>
          <w:color w:val="31849B" w:themeColor="accent5" w:themeShade="BF"/>
        </w:rPr>
      </w:pPr>
    </w:p>
    <w:p w:rsidR="00064C2C" w:rsidRDefault="00064C2C" w:rsidP="00064C2C">
      <w:pPr>
        <w:pStyle w:val="Prrafodelista"/>
        <w:ind w:left="1069"/>
        <w:jc w:val="both"/>
        <w:rPr>
          <w:rStyle w:val="textoazulleft"/>
          <w:rFonts w:ascii="Bodoni MT" w:hAnsi="Bodoni MT"/>
        </w:rPr>
      </w:pPr>
      <w:r>
        <w:rPr>
          <w:rStyle w:val="textoazulleft"/>
          <w:rFonts w:ascii="Bodoni MT" w:hAnsi="Bodoni MT"/>
        </w:rPr>
        <w:t>Obtener las políticas de estudio que presentará el profesor en este curso .Conocer con la revisión de un formato la adecuada presentación de los informes de trabajo de laboratorio, conocidos como reportes.</w:t>
      </w:r>
    </w:p>
    <w:p w:rsidR="00064C2C" w:rsidRDefault="00064C2C" w:rsidP="00064C2C">
      <w:pPr>
        <w:pStyle w:val="Prrafodelista"/>
        <w:ind w:left="1069"/>
        <w:jc w:val="both"/>
        <w:rPr>
          <w:rStyle w:val="textoazulleft"/>
          <w:rFonts w:ascii="Bodoni MT" w:hAnsi="Bodoni MT"/>
        </w:rPr>
      </w:pPr>
      <w:r>
        <w:rPr>
          <w:rStyle w:val="textoazulleft"/>
          <w:rFonts w:ascii="Bodoni MT" w:hAnsi="Bodoni MT"/>
        </w:rPr>
        <w:t>Reconocer los nombres de los instrumentos y materiales que conforman el equipo común de laboratorio.</w:t>
      </w:r>
    </w:p>
    <w:p w:rsidR="00064C2C" w:rsidRPr="006679B9" w:rsidRDefault="00064C2C" w:rsidP="00064C2C">
      <w:pPr>
        <w:pStyle w:val="Prrafodelista"/>
        <w:ind w:left="1069"/>
        <w:jc w:val="both"/>
        <w:rPr>
          <w:rStyle w:val="textoazulleft"/>
          <w:rFonts w:ascii="Bodoni MT" w:hAnsi="Bodoni MT"/>
        </w:rPr>
      </w:pPr>
      <w:r>
        <w:rPr>
          <w:rStyle w:val="textoazulleft"/>
          <w:rFonts w:ascii="Bodoni MT" w:hAnsi="Bodoni MT"/>
        </w:rPr>
        <w:t>Revisar las medidas de seguridad personal a emplearse en el laboratorio.</w:t>
      </w:r>
    </w:p>
    <w:p w:rsidR="00064C2C" w:rsidRPr="00DF61E1" w:rsidRDefault="00CB1C91" w:rsidP="00064C2C">
      <w:pPr>
        <w:pStyle w:val="Prrafodelista"/>
        <w:numPr>
          <w:ilvl w:val="0"/>
          <w:numId w:val="1"/>
        </w:numPr>
        <w:jc w:val="both"/>
        <w:rPr>
          <w:rStyle w:val="textoazulleft"/>
          <w:rFonts w:ascii="Bodoni MT" w:hAnsi="Bodoni MT"/>
          <w:b/>
          <w:color w:val="31849B" w:themeColor="accent5" w:themeShade="BF"/>
          <w:sz w:val="24"/>
        </w:rPr>
      </w:pPr>
      <w:r>
        <w:rPr>
          <w:rStyle w:val="textoazulleft"/>
          <w:rFonts w:ascii="Bodoni MT" w:hAnsi="Bodoni MT"/>
          <w:b/>
          <w:color w:val="31849B" w:themeColor="accent5" w:themeShade="BF"/>
          <w:sz w:val="24"/>
        </w:rPr>
        <w:t>Introducción.</w:t>
      </w:r>
    </w:p>
    <w:p w:rsidR="00064C2C" w:rsidRPr="006679B9" w:rsidRDefault="00CB1C91" w:rsidP="00064C2C">
      <w:pPr>
        <w:pStyle w:val="Prrafodelista"/>
        <w:ind w:left="1069"/>
        <w:jc w:val="both"/>
        <w:rPr>
          <w:rStyle w:val="textoazulleft"/>
          <w:rFonts w:ascii="Bodoni MT" w:hAnsi="Bodoni MT"/>
        </w:rPr>
      </w:pPr>
      <w:r>
        <w:rPr>
          <w:rStyle w:val="textoazulleft"/>
          <w:rFonts w:ascii="Bodoni MT" w:hAnsi="Bodoni MT"/>
        </w:rPr>
        <w:t xml:space="preserve">Manual de prácticas: El manual de </w:t>
      </w:r>
      <w:proofErr w:type="gramStart"/>
      <w:r>
        <w:rPr>
          <w:rStyle w:val="textoazulleft"/>
          <w:rFonts w:ascii="Bodoni MT" w:hAnsi="Bodoni MT"/>
        </w:rPr>
        <w:t>practicas</w:t>
      </w:r>
      <w:proofErr w:type="gramEnd"/>
      <w:r>
        <w:rPr>
          <w:rStyle w:val="textoazulleft"/>
          <w:rFonts w:ascii="Bodoni MT" w:hAnsi="Bodoni MT"/>
        </w:rPr>
        <w:t xml:space="preserve"> contiene como introducción, preguntas sobre conceptos de términos u otros relacionados a la práctica a realizar, para que el alumno venga investigando, previo a la realización de la práctica.</w:t>
      </w:r>
    </w:p>
    <w:p w:rsidR="00064C2C" w:rsidRPr="00DF61E1" w:rsidRDefault="00064C2C" w:rsidP="00064C2C">
      <w:pPr>
        <w:pStyle w:val="Prrafodelista"/>
        <w:numPr>
          <w:ilvl w:val="0"/>
          <w:numId w:val="1"/>
        </w:numPr>
        <w:rPr>
          <w:rFonts w:ascii="Bodoni MT" w:hAnsi="Bodoni MT"/>
          <w:b/>
          <w:color w:val="31849B" w:themeColor="accent5" w:themeShade="BF"/>
          <w:sz w:val="24"/>
        </w:rPr>
      </w:pPr>
      <w:r w:rsidRPr="00DF61E1">
        <w:rPr>
          <w:rFonts w:ascii="Bodoni MT" w:hAnsi="Bodoni MT"/>
          <w:b/>
          <w:color w:val="31849B" w:themeColor="accent5" w:themeShade="BF"/>
          <w:sz w:val="24"/>
        </w:rPr>
        <w:t>Materiales y Reactivos</w:t>
      </w:r>
    </w:p>
    <w:p w:rsidR="00064C2C" w:rsidRDefault="00CB1C91" w:rsidP="00064C2C">
      <w:pPr>
        <w:pStyle w:val="Prrafodelista"/>
        <w:ind w:left="1069"/>
        <w:rPr>
          <w:rFonts w:ascii="Bodoni MT" w:hAnsi="Bodoni MT"/>
        </w:rPr>
      </w:pPr>
      <w:r>
        <w:rPr>
          <w:rFonts w:ascii="Bodoni MT" w:hAnsi="Bodoni MT"/>
        </w:rPr>
        <w:t>*Manual de prácticas</w:t>
      </w:r>
    </w:p>
    <w:p w:rsidR="00D96831" w:rsidRDefault="00D96831" w:rsidP="00D96831">
      <w:pPr>
        <w:pStyle w:val="Prrafodelista"/>
        <w:numPr>
          <w:ilvl w:val="0"/>
          <w:numId w:val="1"/>
        </w:numPr>
        <w:rPr>
          <w:rFonts w:ascii="Bodoni MT" w:hAnsi="Bodoni MT"/>
          <w:b/>
          <w:color w:val="31849B" w:themeColor="accent5" w:themeShade="BF"/>
        </w:rPr>
      </w:pPr>
      <w:r>
        <w:rPr>
          <w:rFonts w:ascii="Bodoni MT" w:hAnsi="Bodoni MT"/>
          <w:b/>
          <w:color w:val="31849B" w:themeColor="accent5" w:themeShade="BF"/>
        </w:rPr>
        <w:t>Reglas de Seguridad</w:t>
      </w:r>
    </w:p>
    <w:p w:rsidR="00D96831" w:rsidRPr="00D96831"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 xml:space="preserve">1. </w:t>
      </w:r>
      <w:r>
        <w:rPr>
          <w:rFonts w:ascii="Bodoni MT" w:hAnsi="Bodoni MT"/>
          <w:color w:val="000000" w:themeColor="text1"/>
        </w:rPr>
        <w:t xml:space="preserve"> En el laboratorio es indispensable el uso de mandil</w:t>
      </w:r>
    </w:p>
    <w:p w:rsidR="00D96831" w:rsidRPr="00011683" w:rsidRDefault="00F246F9" w:rsidP="00D96831">
      <w:pPr>
        <w:pStyle w:val="Prrafodelista"/>
        <w:ind w:left="928"/>
        <w:rPr>
          <w:rFonts w:ascii="Bodoni MT" w:hAnsi="Bodoni MT"/>
          <w:color w:val="000000" w:themeColor="text1"/>
        </w:rPr>
      </w:pPr>
      <w:r>
        <w:rPr>
          <w:rFonts w:ascii="Bodoni MT" w:hAnsi="Bodoni MT"/>
          <w:b/>
          <w:color w:val="31849B" w:themeColor="accent5" w:themeShade="BF"/>
        </w:rPr>
        <w:t xml:space="preserve">2. </w:t>
      </w:r>
      <w:r w:rsidRPr="00011683">
        <w:rPr>
          <w:rFonts w:ascii="Bodoni MT" w:hAnsi="Bodoni MT"/>
          <w:color w:val="000000" w:themeColor="text1"/>
        </w:rPr>
        <w:t>No</w:t>
      </w:r>
      <w:r w:rsidR="00D96831" w:rsidRPr="00011683">
        <w:rPr>
          <w:rFonts w:ascii="Bodoni MT" w:hAnsi="Bodoni MT"/>
          <w:color w:val="000000" w:themeColor="text1"/>
        </w:rPr>
        <w:t xml:space="preserve"> esta permitido</w:t>
      </w:r>
      <w:r w:rsidRPr="00011683">
        <w:rPr>
          <w:rFonts w:ascii="Bodoni MT" w:hAnsi="Bodoni MT"/>
          <w:color w:val="000000" w:themeColor="text1"/>
        </w:rPr>
        <w:t xml:space="preserve"> comenzar un experimento sin autorización</w:t>
      </w:r>
    </w:p>
    <w:p w:rsidR="00D96831" w:rsidRPr="00011683" w:rsidRDefault="00F246F9" w:rsidP="00D96831">
      <w:pPr>
        <w:pStyle w:val="Prrafodelista"/>
        <w:ind w:left="928"/>
        <w:rPr>
          <w:rFonts w:ascii="Bodoni MT" w:hAnsi="Bodoni MT"/>
          <w:color w:val="000000" w:themeColor="text1"/>
        </w:rPr>
      </w:pPr>
      <w:r>
        <w:rPr>
          <w:rFonts w:ascii="Bodoni MT" w:hAnsi="Bodoni MT"/>
          <w:b/>
          <w:color w:val="31849B" w:themeColor="accent5" w:themeShade="BF"/>
        </w:rPr>
        <w:t xml:space="preserve">3. </w:t>
      </w:r>
      <w:r w:rsidRPr="00011683">
        <w:rPr>
          <w:rFonts w:ascii="Bodoni MT" w:hAnsi="Bodoni MT"/>
          <w:color w:val="000000" w:themeColor="text1"/>
        </w:rPr>
        <w:t>Al calentar un reactivo en el tubo de ensayo, diríjase este hacia donde no haya personas</w:t>
      </w:r>
    </w:p>
    <w:p w:rsidR="00D96831" w:rsidRPr="000263AA" w:rsidRDefault="00F246F9" w:rsidP="00D96831">
      <w:pPr>
        <w:pStyle w:val="Prrafodelista"/>
        <w:ind w:left="928"/>
        <w:rPr>
          <w:rFonts w:ascii="Bodoni MT" w:hAnsi="Bodoni MT"/>
          <w:color w:val="000000" w:themeColor="text1"/>
        </w:rPr>
      </w:pPr>
      <w:r>
        <w:rPr>
          <w:rFonts w:ascii="Bodoni MT" w:hAnsi="Bodoni MT"/>
          <w:b/>
          <w:color w:val="31849B" w:themeColor="accent5" w:themeShade="BF"/>
        </w:rPr>
        <w:t xml:space="preserve">4. </w:t>
      </w:r>
      <w:r w:rsidRPr="000263AA">
        <w:rPr>
          <w:rFonts w:ascii="Bodoni MT" w:hAnsi="Bodoni MT"/>
          <w:color w:val="000000" w:themeColor="text1"/>
        </w:rPr>
        <w:t>Nunca lleve a la boca un reactivo para probarlo. Para detectar olores abanique estos con la mano</w:t>
      </w:r>
    </w:p>
    <w:p w:rsidR="00D96831" w:rsidRDefault="00D96831" w:rsidP="00D96831">
      <w:pPr>
        <w:pStyle w:val="Prrafodelista"/>
        <w:ind w:left="928"/>
        <w:rPr>
          <w:rFonts w:ascii="Bodoni MT" w:hAnsi="Bodoni MT"/>
          <w:b/>
          <w:color w:val="31849B" w:themeColor="accent5" w:themeShade="BF"/>
        </w:rPr>
      </w:pPr>
      <w:r>
        <w:rPr>
          <w:rFonts w:ascii="Bodoni MT" w:hAnsi="Bodoni MT"/>
          <w:b/>
          <w:color w:val="31849B" w:themeColor="accent5" w:themeShade="BF"/>
        </w:rPr>
        <w:t>5.</w:t>
      </w:r>
      <w:r w:rsidR="00F246F9">
        <w:rPr>
          <w:rFonts w:ascii="Bodoni MT" w:hAnsi="Bodoni MT"/>
          <w:b/>
          <w:color w:val="31849B" w:themeColor="accent5" w:themeShade="BF"/>
        </w:rPr>
        <w:t xml:space="preserve"> </w:t>
      </w:r>
      <w:r w:rsidR="00F246F9" w:rsidRPr="000263AA">
        <w:rPr>
          <w:rFonts w:ascii="Bodoni MT" w:hAnsi="Bodoni MT"/>
          <w:color w:val="000000" w:themeColor="text1"/>
        </w:rPr>
        <w:t>Trabaje cuidadosamente para evitar perjuicios a los demás. Comunicar inmediatamente al profesor o al asistente de laboratorio, cualquier accidente que pudiera ocurrir</w:t>
      </w:r>
    </w:p>
    <w:p w:rsidR="00D96831" w:rsidRDefault="00D96831" w:rsidP="00D96831">
      <w:pPr>
        <w:pStyle w:val="Prrafodelista"/>
        <w:ind w:left="928"/>
        <w:rPr>
          <w:rFonts w:ascii="Bodoni MT" w:hAnsi="Bodoni MT"/>
          <w:b/>
          <w:color w:val="31849B" w:themeColor="accent5" w:themeShade="BF"/>
        </w:rPr>
      </w:pPr>
      <w:r>
        <w:rPr>
          <w:rFonts w:ascii="Bodoni MT" w:hAnsi="Bodoni MT"/>
          <w:b/>
          <w:color w:val="31849B" w:themeColor="accent5" w:themeShade="BF"/>
        </w:rPr>
        <w:t>6.</w:t>
      </w:r>
      <w:r w:rsidR="00F246F9">
        <w:rPr>
          <w:rFonts w:ascii="Bodoni MT" w:hAnsi="Bodoni MT"/>
          <w:b/>
          <w:color w:val="31849B" w:themeColor="accent5" w:themeShade="BF"/>
        </w:rPr>
        <w:t xml:space="preserve"> </w:t>
      </w:r>
      <w:r w:rsidR="00F246F9" w:rsidRPr="000263AA">
        <w:rPr>
          <w:rFonts w:ascii="Bodoni MT" w:hAnsi="Bodoni MT"/>
          <w:color w:val="000000" w:themeColor="text1"/>
        </w:rPr>
        <w:t>Es muy aconsejable, si se tiene pelo largo, llevarlo recogido o metido en la ropa, así como no llevar colgantes</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7.</w:t>
      </w:r>
      <w:r w:rsidR="00F246F9">
        <w:rPr>
          <w:rFonts w:ascii="Bodoni MT" w:hAnsi="Bodoni MT"/>
          <w:b/>
          <w:color w:val="31849B" w:themeColor="accent5" w:themeShade="BF"/>
        </w:rPr>
        <w:t xml:space="preserve"> </w:t>
      </w:r>
      <w:r w:rsidR="00F246F9" w:rsidRPr="000263AA">
        <w:rPr>
          <w:rFonts w:ascii="Bodoni MT" w:hAnsi="Bodoni MT"/>
          <w:color w:val="000000" w:themeColor="text1"/>
        </w:rPr>
        <w:t>Limpiar siempre los materiales y el lugar de trabajo, antes de abandonar el área; para que queden a disposición y uso inmediato.</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8.</w:t>
      </w:r>
      <w:r w:rsidR="00F246F9">
        <w:rPr>
          <w:rFonts w:ascii="Bodoni MT" w:hAnsi="Bodoni MT"/>
          <w:b/>
          <w:color w:val="31849B" w:themeColor="accent5" w:themeShade="BF"/>
        </w:rPr>
        <w:t xml:space="preserve"> </w:t>
      </w:r>
      <w:r w:rsidR="00F246F9" w:rsidRPr="000263AA">
        <w:rPr>
          <w:rFonts w:ascii="Bodoni MT" w:hAnsi="Bodoni MT"/>
          <w:color w:val="000000" w:themeColor="text1"/>
        </w:rPr>
        <w:t>Antes de usar un determinado reactivo, asegúrense bien de que es el que necesita, volviendo a lleva el rotulo que lleva el frasco</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9.</w:t>
      </w:r>
      <w:r w:rsidR="00F246F9">
        <w:rPr>
          <w:rFonts w:ascii="Bodoni MT" w:hAnsi="Bodoni MT"/>
          <w:b/>
          <w:color w:val="31849B" w:themeColor="accent5" w:themeShade="BF"/>
        </w:rPr>
        <w:t xml:space="preserve"> </w:t>
      </w:r>
      <w:r w:rsidR="00F246F9" w:rsidRPr="000263AA">
        <w:rPr>
          <w:rFonts w:ascii="Bodoni MT" w:hAnsi="Bodoni MT"/>
          <w:color w:val="000000" w:themeColor="text1"/>
        </w:rPr>
        <w:t>Nuca eche agua sobre un acido concentrado; siempre añada el ácido lentamente sobre el agua mientras agita constantemente</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lastRenderedPageBreak/>
        <w:t>10.</w:t>
      </w:r>
      <w:r w:rsidR="00F246F9">
        <w:rPr>
          <w:rFonts w:ascii="Bodoni MT" w:hAnsi="Bodoni MT"/>
          <w:b/>
          <w:color w:val="31849B" w:themeColor="accent5" w:themeShade="BF"/>
        </w:rPr>
        <w:t xml:space="preserve"> </w:t>
      </w:r>
      <w:r w:rsidR="00F246F9" w:rsidRPr="000263AA">
        <w:rPr>
          <w:rFonts w:ascii="Bodoni MT" w:hAnsi="Bodoni MT"/>
          <w:color w:val="000000" w:themeColor="text1"/>
        </w:rPr>
        <w:t>Si cae en su piel sustancias corrosivas como el ácido o base; deje caer inmediatamente mucha agua sobre el área afectada</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11.</w:t>
      </w:r>
      <w:r w:rsidR="00F246F9">
        <w:rPr>
          <w:rFonts w:ascii="Bodoni MT" w:hAnsi="Bodoni MT"/>
          <w:b/>
          <w:color w:val="31849B" w:themeColor="accent5" w:themeShade="BF"/>
        </w:rPr>
        <w:t xml:space="preserve"> </w:t>
      </w:r>
      <w:r w:rsidR="00F246F9" w:rsidRPr="000263AA">
        <w:rPr>
          <w:rFonts w:ascii="Bodoni MT" w:hAnsi="Bodoni MT"/>
          <w:color w:val="000000" w:themeColor="text1"/>
        </w:rPr>
        <w:t>Considerar que el área dónde usted trabaja con gases, siempre debe estar suficientemente ventilada</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12.</w:t>
      </w:r>
      <w:r w:rsidR="00F246F9">
        <w:rPr>
          <w:rFonts w:ascii="Bodoni MT" w:hAnsi="Bodoni MT"/>
          <w:b/>
          <w:color w:val="31849B" w:themeColor="accent5" w:themeShade="BF"/>
        </w:rPr>
        <w:t xml:space="preserve"> </w:t>
      </w:r>
      <w:r w:rsidR="00F246F9" w:rsidRPr="000263AA">
        <w:rPr>
          <w:rFonts w:ascii="Bodoni MT" w:hAnsi="Bodoni MT"/>
          <w:color w:val="000000" w:themeColor="text1"/>
        </w:rPr>
        <w:t>Siga fielmente las instrucciones que se dan en la práctica. Velar que los frascos con reactivos</w:t>
      </w:r>
      <w:r w:rsidR="009602E5" w:rsidRPr="000263AA">
        <w:rPr>
          <w:rFonts w:ascii="Bodoni MT" w:hAnsi="Bodoni MT"/>
          <w:color w:val="000000" w:themeColor="text1"/>
        </w:rPr>
        <w:t xml:space="preserve"> no permanezcan destapados</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13.</w:t>
      </w:r>
      <w:r w:rsidR="009602E5">
        <w:rPr>
          <w:rFonts w:ascii="Bodoni MT" w:hAnsi="Bodoni MT"/>
          <w:b/>
          <w:color w:val="31849B" w:themeColor="accent5" w:themeShade="BF"/>
        </w:rPr>
        <w:t xml:space="preserve"> </w:t>
      </w:r>
      <w:r w:rsidR="009602E5" w:rsidRPr="000263AA">
        <w:rPr>
          <w:rFonts w:ascii="Bodoni MT" w:hAnsi="Bodoni MT"/>
          <w:color w:val="000000" w:themeColor="text1"/>
        </w:rPr>
        <w:t>No devolver a los frascos de origen los sobrantes de los productos utilizados sin consultar al profesor</w:t>
      </w:r>
    </w:p>
    <w:p w:rsidR="00D96831" w:rsidRPr="000263AA" w:rsidRDefault="00D96831" w:rsidP="00D96831">
      <w:pPr>
        <w:pStyle w:val="Prrafodelista"/>
        <w:ind w:left="928"/>
        <w:rPr>
          <w:rFonts w:ascii="Bodoni MT" w:hAnsi="Bodoni MT"/>
          <w:color w:val="000000" w:themeColor="text1"/>
        </w:rPr>
      </w:pPr>
      <w:r>
        <w:rPr>
          <w:rFonts w:ascii="Bodoni MT" w:hAnsi="Bodoni MT"/>
          <w:b/>
          <w:color w:val="31849B" w:themeColor="accent5" w:themeShade="BF"/>
        </w:rPr>
        <w:t>14</w:t>
      </w:r>
      <w:r w:rsidRPr="000263AA">
        <w:rPr>
          <w:rFonts w:ascii="Bodoni MT" w:hAnsi="Bodoni MT"/>
          <w:color w:val="000000" w:themeColor="text1"/>
        </w:rPr>
        <w:t>.</w:t>
      </w:r>
      <w:r w:rsidR="009602E5" w:rsidRPr="000263AA">
        <w:rPr>
          <w:rFonts w:ascii="Bodoni MT" w:hAnsi="Bodoni MT"/>
          <w:color w:val="000000" w:themeColor="text1"/>
        </w:rPr>
        <w:t xml:space="preserve"> Los residuos líquidos se echarán </w:t>
      </w:r>
      <w:r w:rsidR="00011683" w:rsidRPr="000263AA">
        <w:rPr>
          <w:rFonts w:ascii="Bodoni MT" w:hAnsi="Bodoni MT"/>
          <w:color w:val="000000" w:themeColor="text1"/>
        </w:rPr>
        <w:t>por el vertedero con llave abierta para que se diluyan en el agua; y los solidos, se depositaran en el basurero; salvo otra disposición del profesor.</w:t>
      </w:r>
    </w:p>
    <w:p w:rsidR="00D96831" w:rsidRPr="000263AA" w:rsidRDefault="00D96831" w:rsidP="00D96831">
      <w:pPr>
        <w:pStyle w:val="Prrafodelista"/>
        <w:ind w:left="928"/>
        <w:rPr>
          <w:rFonts w:ascii="Bodoni MT" w:hAnsi="Bodoni MT"/>
          <w:color w:val="31849B" w:themeColor="accent5" w:themeShade="BF"/>
        </w:rPr>
      </w:pPr>
      <w:r>
        <w:rPr>
          <w:rFonts w:ascii="Bodoni MT" w:hAnsi="Bodoni MT"/>
          <w:b/>
          <w:color w:val="31849B" w:themeColor="accent5" w:themeShade="BF"/>
        </w:rPr>
        <w:t>15</w:t>
      </w:r>
      <w:r w:rsidRPr="000263AA">
        <w:rPr>
          <w:rFonts w:ascii="Bodoni MT" w:hAnsi="Bodoni MT"/>
          <w:color w:val="31849B" w:themeColor="accent5" w:themeShade="BF"/>
        </w:rPr>
        <w:t>.</w:t>
      </w:r>
      <w:r w:rsidR="00011683" w:rsidRPr="000263AA">
        <w:rPr>
          <w:rFonts w:ascii="Bodoni MT" w:hAnsi="Bodoni MT"/>
          <w:color w:val="31849B" w:themeColor="accent5" w:themeShade="BF"/>
        </w:rPr>
        <w:t xml:space="preserve"> </w:t>
      </w:r>
      <w:r w:rsidR="00011683" w:rsidRPr="000263AA">
        <w:rPr>
          <w:rFonts w:ascii="Bodoni MT" w:hAnsi="Bodoni MT"/>
          <w:color w:val="000000" w:themeColor="text1"/>
        </w:rPr>
        <w:t xml:space="preserve">Antes dejar el laboratorio, lávese sus manos con agua y jabón </w:t>
      </w:r>
    </w:p>
    <w:p w:rsidR="00064C2C" w:rsidRPr="00D96831" w:rsidRDefault="00064C2C" w:rsidP="00D96831">
      <w:pPr>
        <w:pStyle w:val="Prrafodelista"/>
        <w:numPr>
          <w:ilvl w:val="0"/>
          <w:numId w:val="3"/>
        </w:numPr>
        <w:rPr>
          <w:rFonts w:ascii="Bodoni MT" w:hAnsi="Bodoni MT"/>
          <w:b/>
          <w:color w:val="31849B" w:themeColor="accent5" w:themeShade="BF"/>
          <w:sz w:val="24"/>
        </w:rPr>
      </w:pPr>
      <w:r w:rsidRPr="00D96831">
        <w:rPr>
          <w:rFonts w:ascii="Bodoni MT" w:hAnsi="Bodoni MT"/>
          <w:b/>
          <w:color w:val="31849B" w:themeColor="accent5" w:themeShade="BF"/>
          <w:sz w:val="24"/>
        </w:rPr>
        <w:t>Esquema del procedimiento</w:t>
      </w:r>
    </w:p>
    <w:p w:rsidR="00064C2C" w:rsidRPr="006679B9" w:rsidRDefault="00695119" w:rsidP="00064C2C">
      <w:pPr>
        <w:pStyle w:val="Prrafodelista"/>
        <w:ind w:left="1069"/>
        <w:rPr>
          <w:rStyle w:val="textoazulleft"/>
          <w:rFonts w:ascii="Bodoni MT" w:hAnsi="Bodoni MT"/>
          <w:b/>
        </w:rPr>
      </w:pPr>
      <w:r>
        <w:rPr>
          <w:rFonts w:ascii="Bodoni MT" w:hAnsi="Bodoni MT"/>
          <w:b/>
          <w:noProof/>
          <w:lang w:eastAsia="es-ES"/>
        </w:rPr>
        <w:drawing>
          <wp:inline distT="0" distB="0" distL="0" distR="0" wp14:anchorId="50CA2097" wp14:editId="75512CAD">
            <wp:extent cx="5400040" cy="3150235"/>
            <wp:effectExtent l="0" t="0" r="10160" b="1206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64C2C" w:rsidRPr="00DF61E1" w:rsidRDefault="00CB1C91" w:rsidP="00D96831">
      <w:pPr>
        <w:pStyle w:val="Prrafodelista"/>
        <w:numPr>
          <w:ilvl w:val="0"/>
          <w:numId w:val="3"/>
        </w:numPr>
        <w:rPr>
          <w:rFonts w:ascii="Bodoni MT" w:hAnsi="Bodoni MT"/>
          <w:b/>
          <w:color w:val="31849B" w:themeColor="accent5" w:themeShade="BF"/>
          <w:sz w:val="24"/>
        </w:rPr>
      </w:pPr>
      <w:r>
        <w:rPr>
          <w:rFonts w:ascii="Bodoni MT" w:hAnsi="Bodoni MT"/>
          <w:b/>
          <w:color w:val="31849B" w:themeColor="accent5" w:themeShade="BF"/>
          <w:sz w:val="24"/>
        </w:rPr>
        <w:t>D</w:t>
      </w:r>
      <w:r w:rsidR="00064C2C" w:rsidRPr="00DF61E1">
        <w:rPr>
          <w:rFonts w:ascii="Bodoni MT" w:hAnsi="Bodoni MT"/>
          <w:b/>
          <w:color w:val="31849B" w:themeColor="accent5" w:themeShade="BF"/>
          <w:sz w:val="24"/>
        </w:rPr>
        <w:t>ibujo y/o gráficos</w:t>
      </w:r>
    </w:p>
    <w:p w:rsidR="00064C2C" w:rsidRPr="003E267B" w:rsidRDefault="00064C2C" w:rsidP="00D96831">
      <w:pPr>
        <w:pStyle w:val="Prrafodelista"/>
        <w:numPr>
          <w:ilvl w:val="0"/>
          <w:numId w:val="3"/>
        </w:numPr>
        <w:rPr>
          <w:rFonts w:ascii="Bodoni MT" w:hAnsi="Bodoni MT"/>
          <w:b/>
          <w:color w:val="31849B" w:themeColor="accent5" w:themeShade="BF"/>
        </w:rPr>
      </w:pPr>
      <w:r w:rsidRPr="00DF61E1">
        <w:rPr>
          <w:rFonts w:ascii="Bodoni MT" w:hAnsi="Bodoni MT"/>
          <w:b/>
          <w:color w:val="31849B" w:themeColor="accent5" w:themeShade="BF"/>
          <w:sz w:val="24"/>
        </w:rPr>
        <w:t>Recomendaciones</w:t>
      </w:r>
    </w:p>
    <w:p w:rsidR="00064C2C" w:rsidRPr="00CB1C91" w:rsidRDefault="00CB1C91" w:rsidP="00064C2C">
      <w:pPr>
        <w:pStyle w:val="Prrafodelista"/>
        <w:rPr>
          <w:rFonts w:ascii="Bodoni MT" w:hAnsi="Bodoni MT"/>
        </w:rPr>
      </w:pPr>
      <w:r w:rsidRPr="00CB1C91">
        <w:rPr>
          <w:rFonts w:ascii="Bodoni MT" w:hAnsi="Bodoni MT"/>
        </w:rPr>
        <w:t>*Mantener los materiales limpios y secos</w:t>
      </w:r>
    </w:p>
    <w:p w:rsidR="00CB1C91" w:rsidRPr="00CB1C91" w:rsidRDefault="00CB1C91" w:rsidP="00064C2C">
      <w:pPr>
        <w:pStyle w:val="Prrafodelista"/>
        <w:rPr>
          <w:rFonts w:ascii="Bodoni MT" w:hAnsi="Bodoni MT"/>
        </w:rPr>
      </w:pPr>
      <w:r w:rsidRPr="00CB1C91">
        <w:rPr>
          <w:rFonts w:ascii="Bodoni MT" w:hAnsi="Bodoni MT"/>
        </w:rPr>
        <w:t>* Tener mucho cuidado con el manejo de los materiales recordando su perfecta manipulación</w:t>
      </w:r>
    </w:p>
    <w:p w:rsidR="00064C2C" w:rsidRDefault="00064C2C" w:rsidP="00D96831">
      <w:pPr>
        <w:pStyle w:val="Prrafodelista"/>
        <w:numPr>
          <w:ilvl w:val="0"/>
          <w:numId w:val="3"/>
        </w:numPr>
        <w:rPr>
          <w:rFonts w:ascii="Bodoni MT" w:hAnsi="Bodoni MT"/>
          <w:b/>
          <w:color w:val="31849B" w:themeColor="accent5" w:themeShade="BF"/>
          <w:sz w:val="24"/>
        </w:rPr>
      </w:pPr>
      <w:r w:rsidRPr="00DF61E1">
        <w:rPr>
          <w:rFonts w:ascii="Bodoni MT" w:hAnsi="Bodoni MT"/>
          <w:b/>
          <w:color w:val="31849B" w:themeColor="accent5" w:themeShade="BF"/>
          <w:sz w:val="24"/>
        </w:rPr>
        <w:t>Conclusiones:</w:t>
      </w:r>
    </w:p>
    <w:p w:rsidR="00064C2C" w:rsidRDefault="00E66847" w:rsidP="00916594">
      <w:pPr>
        <w:pStyle w:val="Prrafodelista"/>
        <w:ind w:left="1069"/>
        <w:jc w:val="both"/>
        <w:rPr>
          <w:rFonts w:ascii="Bodoni MT" w:hAnsi="Bodoni MT"/>
          <w:sz w:val="24"/>
        </w:rPr>
      </w:pPr>
      <w:r>
        <w:rPr>
          <w:rFonts w:ascii="Bodoni MT" w:hAnsi="Bodoni MT"/>
          <w:sz w:val="24"/>
        </w:rPr>
        <w:t>Nuestro objetivo inicial fue obtener las políticas del curso también como la revisión de un formato para los informe, reconocer el nombre de los instrumentos y conocer en plenitud las medidas de seguridad personal a emplearse en el laboratorio.</w:t>
      </w:r>
    </w:p>
    <w:p w:rsidR="00E114FA" w:rsidRDefault="00E66847" w:rsidP="000263AA">
      <w:pPr>
        <w:pStyle w:val="Prrafodelista"/>
        <w:ind w:left="1069"/>
        <w:jc w:val="both"/>
      </w:pPr>
      <w:r>
        <w:rPr>
          <w:rFonts w:ascii="Bodoni MT" w:hAnsi="Bodoni MT"/>
          <w:sz w:val="24"/>
        </w:rPr>
        <w:t xml:space="preserve">Aprendimos </w:t>
      </w:r>
      <w:r w:rsidR="00916594">
        <w:rPr>
          <w:rFonts w:ascii="Bodoni MT" w:hAnsi="Bodoni MT"/>
          <w:sz w:val="24"/>
        </w:rPr>
        <w:t xml:space="preserve">a la correcta elaboración de un informe, reconozco en su mayoría los instrumentos de laboratorio y su utilización, lo importante del buen manejo de esta, para posteriormente no presentar problemas con la </w:t>
      </w:r>
      <w:r w:rsidR="000263AA">
        <w:rPr>
          <w:rFonts w:ascii="Bodoni MT" w:hAnsi="Bodoni MT"/>
          <w:sz w:val="24"/>
        </w:rPr>
        <w:t>materia. Revisamos</w:t>
      </w:r>
      <w:bookmarkStart w:id="0" w:name="_GoBack"/>
      <w:bookmarkEnd w:id="0"/>
      <w:r w:rsidR="00916594">
        <w:rPr>
          <w:rFonts w:ascii="Bodoni MT" w:hAnsi="Bodoni MT"/>
          <w:sz w:val="24"/>
        </w:rPr>
        <w:t xml:space="preserve"> correctamente las medidas de seguridad personal, las cuales fueron entendidas en su totalidad.</w:t>
      </w:r>
    </w:p>
    <w:sectPr w:rsidR="00E114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AEA"/>
    <w:multiLevelType w:val="hybridMultilevel"/>
    <w:tmpl w:val="56BE4206"/>
    <w:lvl w:ilvl="0" w:tplc="0C0A000D">
      <w:start w:val="1"/>
      <w:numFmt w:val="bullet"/>
      <w:lvlText w:val=""/>
      <w:lvlJc w:val="left"/>
      <w:pPr>
        <w:ind w:left="1935" w:hanging="360"/>
      </w:pPr>
      <w:rPr>
        <w:rFonts w:ascii="Wingdings" w:hAnsi="Wingdings" w:hint="default"/>
      </w:rPr>
    </w:lvl>
    <w:lvl w:ilvl="1" w:tplc="0C0A0003" w:tentative="1">
      <w:start w:val="1"/>
      <w:numFmt w:val="bullet"/>
      <w:lvlText w:val="o"/>
      <w:lvlJc w:val="left"/>
      <w:pPr>
        <w:ind w:left="2655" w:hanging="360"/>
      </w:pPr>
      <w:rPr>
        <w:rFonts w:ascii="Courier New" w:hAnsi="Courier New" w:cs="Courier New" w:hint="default"/>
      </w:rPr>
    </w:lvl>
    <w:lvl w:ilvl="2" w:tplc="0C0A0005" w:tentative="1">
      <w:start w:val="1"/>
      <w:numFmt w:val="bullet"/>
      <w:lvlText w:val=""/>
      <w:lvlJc w:val="left"/>
      <w:pPr>
        <w:ind w:left="3375" w:hanging="360"/>
      </w:pPr>
      <w:rPr>
        <w:rFonts w:ascii="Wingdings" w:hAnsi="Wingdings" w:hint="default"/>
      </w:rPr>
    </w:lvl>
    <w:lvl w:ilvl="3" w:tplc="0C0A0001" w:tentative="1">
      <w:start w:val="1"/>
      <w:numFmt w:val="bullet"/>
      <w:lvlText w:val=""/>
      <w:lvlJc w:val="left"/>
      <w:pPr>
        <w:ind w:left="4095" w:hanging="360"/>
      </w:pPr>
      <w:rPr>
        <w:rFonts w:ascii="Symbol" w:hAnsi="Symbol" w:hint="default"/>
      </w:rPr>
    </w:lvl>
    <w:lvl w:ilvl="4" w:tplc="0C0A0003" w:tentative="1">
      <w:start w:val="1"/>
      <w:numFmt w:val="bullet"/>
      <w:lvlText w:val="o"/>
      <w:lvlJc w:val="left"/>
      <w:pPr>
        <w:ind w:left="4815" w:hanging="360"/>
      </w:pPr>
      <w:rPr>
        <w:rFonts w:ascii="Courier New" w:hAnsi="Courier New" w:cs="Courier New" w:hint="default"/>
      </w:rPr>
    </w:lvl>
    <w:lvl w:ilvl="5" w:tplc="0C0A0005" w:tentative="1">
      <w:start w:val="1"/>
      <w:numFmt w:val="bullet"/>
      <w:lvlText w:val=""/>
      <w:lvlJc w:val="left"/>
      <w:pPr>
        <w:ind w:left="5535" w:hanging="360"/>
      </w:pPr>
      <w:rPr>
        <w:rFonts w:ascii="Wingdings" w:hAnsi="Wingdings" w:hint="default"/>
      </w:rPr>
    </w:lvl>
    <w:lvl w:ilvl="6" w:tplc="0C0A0001" w:tentative="1">
      <w:start w:val="1"/>
      <w:numFmt w:val="bullet"/>
      <w:lvlText w:val=""/>
      <w:lvlJc w:val="left"/>
      <w:pPr>
        <w:ind w:left="6255" w:hanging="360"/>
      </w:pPr>
      <w:rPr>
        <w:rFonts w:ascii="Symbol" w:hAnsi="Symbol" w:hint="default"/>
      </w:rPr>
    </w:lvl>
    <w:lvl w:ilvl="7" w:tplc="0C0A0003" w:tentative="1">
      <w:start w:val="1"/>
      <w:numFmt w:val="bullet"/>
      <w:lvlText w:val="o"/>
      <w:lvlJc w:val="left"/>
      <w:pPr>
        <w:ind w:left="6975" w:hanging="360"/>
      </w:pPr>
      <w:rPr>
        <w:rFonts w:ascii="Courier New" w:hAnsi="Courier New" w:cs="Courier New" w:hint="default"/>
      </w:rPr>
    </w:lvl>
    <w:lvl w:ilvl="8" w:tplc="0C0A0005" w:tentative="1">
      <w:start w:val="1"/>
      <w:numFmt w:val="bullet"/>
      <w:lvlText w:val=""/>
      <w:lvlJc w:val="left"/>
      <w:pPr>
        <w:ind w:left="7695" w:hanging="360"/>
      </w:pPr>
      <w:rPr>
        <w:rFonts w:ascii="Wingdings" w:hAnsi="Wingdings" w:hint="default"/>
      </w:rPr>
    </w:lvl>
  </w:abstractNum>
  <w:abstractNum w:abstractNumId="1">
    <w:nsid w:val="43C6503F"/>
    <w:multiLevelType w:val="hybridMultilevel"/>
    <w:tmpl w:val="17CE83A8"/>
    <w:lvl w:ilvl="0" w:tplc="277ADDA2">
      <w:start w:val="1"/>
      <w:numFmt w:val="decimal"/>
      <w:lvlText w:val="%1."/>
      <w:lvlJc w:val="left"/>
      <w:pPr>
        <w:ind w:left="928" w:hanging="360"/>
      </w:pPr>
      <w:rPr>
        <w:rFonts w:hint="default"/>
        <w:b/>
        <w:color w:val="31849B" w:themeColor="accent5" w:themeShade="BF"/>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723E0930"/>
    <w:multiLevelType w:val="hybridMultilevel"/>
    <w:tmpl w:val="85883924"/>
    <w:lvl w:ilvl="0" w:tplc="A75AD136">
      <w:start w:val="5"/>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2C"/>
    <w:rsid w:val="00011683"/>
    <w:rsid w:val="000263AA"/>
    <w:rsid w:val="00064C2C"/>
    <w:rsid w:val="00695119"/>
    <w:rsid w:val="00916594"/>
    <w:rsid w:val="009602E5"/>
    <w:rsid w:val="00CB1C91"/>
    <w:rsid w:val="00D96831"/>
    <w:rsid w:val="00E114FA"/>
    <w:rsid w:val="00E66847"/>
    <w:rsid w:val="00F24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azulleft">
    <w:name w:val="textoazulleft"/>
    <w:basedOn w:val="Fuentedeprrafopredeter"/>
    <w:rsid w:val="00064C2C"/>
  </w:style>
  <w:style w:type="paragraph" w:styleId="Prrafodelista">
    <w:name w:val="List Paragraph"/>
    <w:basedOn w:val="Normal"/>
    <w:uiPriority w:val="34"/>
    <w:qFormat/>
    <w:rsid w:val="00064C2C"/>
    <w:pPr>
      <w:ind w:left="720"/>
      <w:contextualSpacing/>
    </w:pPr>
  </w:style>
  <w:style w:type="character" w:customStyle="1" w:styleId="st">
    <w:name w:val="st"/>
    <w:basedOn w:val="Fuentedeprrafopredeter"/>
    <w:rsid w:val="00064C2C"/>
  </w:style>
  <w:style w:type="table" w:styleId="Sombreadomedio2-nfasis2">
    <w:name w:val="Medium Shading 2 Accent 2"/>
    <w:basedOn w:val="Tablanormal"/>
    <w:uiPriority w:val="64"/>
    <w:rsid w:val="00064C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064C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064C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azulleft">
    <w:name w:val="textoazulleft"/>
    <w:basedOn w:val="Fuentedeprrafopredeter"/>
    <w:rsid w:val="00064C2C"/>
  </w:style>
  <w:style w:type="paragraph" w:styleId="Prrafodelista">
    <w:name w:val="List Paragraph"/>
    <w:basedOn w:val="Normal"/>
    <w:uiPriority w:val="34"/>
    <w:qFormat/>
    <w:rsid w:val="00064C2C"/>
    <w:pPr>
      <w:ind w:left="720"/>
      <w:contextualSpacing/>
    </w:pPr>
  </w:style>
  <w:style w:type="character" w:customStyle="1" w:styleId="st">
    <w:name w:val="st"/>
    <w:basedOn w:val="Fuentedeprrafopredeter"/>
    <w:rsid w:val="00064C2C"/>
  </w:style>
  <w:style w:type="table" w:styleId="Sombreadomedio2-nfasis2">
    <w:name w:val="Medium Shading 2 Accent 2"/>
    <w:basedOn w:val="Tablanormal"/>
    <w:uiPriority w:val="64"/>
    <w:rsid w:val="00064C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064C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064C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23647">
      <w:bodyDiv w:val="1"/>
      <w:marLeft w:val="0"/>
      <w:marRight w:val="0"/>
      <w:marTop w:val="0"/>
      <w:marBottom w:val="0"/>
      <w:divBdr>
        <w:top w:val="none" w:sz="0" w:space="0" w:color="auto"/>
        <w:left w:val="none" w:sz="0" w:space="0" w:color="auto"/>
        <w:bottom w:val="none" w:sz="0" w:space="0" w:color="auto"/>
        <w:right w:val="none" w:sz="0" w:space="0" w:color="auto"/>
      </w:divBdr>
      <w:divsChild>
        <w:div w:id="3857619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8E8AD7-B29D-4960-A191-CBC4F8FD8BFE}" type="doc">
      <dgm:prSet loTypeId="urn:microsoft.com/office/officeart/2005/8/layout/vList5" loCatId="list" qsTypeId="urn:microsoft.com/office/officeart/2005/8/quickstyle/simple1" qsCatId="simple" csTypeId="urn:microsoft.com/office/officeart/2005/8/colors/accent3_1" csCatId="accent3" phldr="1"/>
      <dgm:spPr/>
      <dgm:t>
        <a:bodyPr/>
        <a:lstStyle/>
        <a:p>
          <a:endParaRPr lang="es-ES"/>
        </a:p>
      </dgm:t>
    </dgm:pt>
    <dgm:pt modelId="{0E7782D0-E9EB-422A-AF08-7D0F2A66EC9C}">
      <dgm:prSet phldrT="[Texto]"/>
      <dgm:spPr/>
      <dgm:t>
        <a:bodyPr/>
        <a:lstStyle/>
        <a:p>
          <a:pPr algn="just"/>
          <a:r>
            <a:rPr lang="es-ES" b="1"/>
            <a:t>Politicas de curso y elaboracion de reporte de laboratorio</a:t>
          </a:r>
        </a:p>
      </dgm:t>
    </dgm:pt>
    <dgm:pt modelId="{6CDBFC0C-35C1-4C7F-8644-F36CE8A81227}" type="parTrans" cxnId="{8601910F-9BE8-4CDE-B328-E46B532DE0EA}">
      <dgm:prSet/>
      <dgm:spPr/>
      <dgm:t>
        <a:bodyPr/>
        <a:lstStyle/>
        <a:p>
          <a:endParaRPr lang="es-ES"/>
        </a:p>
      </dgm:t>
    </dgm:pt>
    <dgm:pt modelId="{BDB2FA66-1676-4A97-B289-87CF6DC4CC8A}" type="sibTrans" cxnId="{8601910F-9BE8-4CDE-B328-E46B532DE0EA}">
      <dgm:prSet/>
      <dgm:spPr/>
      <dgm:t>
        <a:bodyPr/>
        <a:lstStyle/>
        <a:p>
          <a:endParaRPr lang="es-ES"/>
        </a:p>
      </dgm:t>
    </dgm:pt>
    <dgm:pt modelId="{F3FB2C5C-9EA3-46BF-ADF8-7168C28852AB}">
      <dgm:prSet phldrT="[Texto]"/>
      <dgm:spPr/>
      <dgm:t>
        <a:bodyPr/>
        <a:lstStyle/>
        <a:p>
          <a:pPr algn="just"/>
          <a:r>
            <a:rPr lang="es-ES"/>
            <a:t>Recibir por parte del profesor las politicas de curso a emplearse.</a:t>
          </a:r>
        </a:p>
      </dgm:t>
    </dgm:pt>
    <dgm:pt modelId="{D5F76C59-3403-4BDD-B8F4-C02122FEB13C}" type="parTrans" cxnId="{2370B52A-FAE0-426D-9411-9955419B4AC9}">
      <dgm:prSet/>
      <dgm:spPr/>
      <dgm:t>
        <a:bodyPr/>
        <a:lstStyle/>
        <a:p>
          <a:endParaRPr lang="es-ES"/>
        </a:p>
      </dgm:t>
    </dgm:pt>
    <dgm:pt modelId="{E49D3BCE-167B-49DD-B046-8E021414A357}" type="sibTrans" cxnId="{2370B52A-FAE0-426D-9411-9955419B4AC9}">
      <dgm:prSet/>
      <dgm:spPr/>
      <dgm:t>
        <a:bodyPr/>
        <a:lstStyle/>
        <a:p>
          <a:endParaRPr lang="es-ES"/>
        </a:p>
      </dgm:t>
    </dgm:pt>
    <dgm:pt modelId="{2F6465EB-7567-4321-B224-DA3A9F04A57A}">
      <dgm:prSet phldrT="[Texto]"/>
      <dgm:spPr/>
      <dgm:t>
        <a:bodyPr/>
        <a:lstStyle/>
        <a:p>
          <a:pPr algn="just"/>
          <a:r>
            <a:rPr lang="es-ES"/>
            <a:t>Revisar el contexto para su mejor interpretación.</a:t>
          </a:r>
        </a:p>
      </dgm:t>
    </dgm:pt>
    <dgm:pt modelId="{F3E786D1-BA7E-4F6C-9ED1-22B73D8E5B2E}" type="parTrans" cxnId="{D745852D-791C-474D-A5D1-5D221527F2E2}">
      <dgm:prSet/>
      <dgm:spPr/>
      <dgm:t>
        <a:bodyPr/>
        <a:lstStyle/>
        <a:p>
          <a:endParaRPr lang="es-ES"/>
        </a:p>
      </dgm:t>
    </dgm:pt>
    <dgm:pt modelId="{A130DD3C-714C-4B65-9523-EC409781DCD1}" type="sibTrans" cxnId="{D745852D-791C-474D-A5D1-5D221527F2E2}">
      <dgm:prSet/>
      <dgm:spPr/>
      <dgm:t>
        <a:bodyPr/>
        <a:lstStyle/>
        <a:p>
          <a:endParaRPr lang="es-ES"/>
        </a:p>
      </dgm:t>
    </dgm:pt>
    <dgm:pt modelId="{480D0B39-3932-4D80-8872-84F0F1A5B383}">
      <dgm:prSet phldrT="[Texto]"/>
      <dgm:spPr/>
      <dgm:t>
        <a:bodyPr/>
        <a:lstStyle/>
        <a:p>
          <a:pPr algn="l"/>
          <a:r>
            <a:rPr lang="es-ES" b="1"/>
            <a:t>Reglamentos y Normas de seguridad e higiene, que se debe acatar en el laboratorio de Quimica</a:t>
          </a:r>
          <a:endParaRPr lang="es-ES" b="1"/>
        </a:p>
      </dgm:t>
    </dgm:pt>
    <dgm:pt modelId="{DEA133C9-C24F-4584-8175-24705B544B53}" type="parTrans" cxnId="{8346E2B7-F08B-4A90-A661-20A4127BF79B}">
      <dgm:prSet/>
      <dgm:spPr/>
      <dgm:t>
        <a:bodyPr/>
        <a:lstStyle/>
        <a:p>
          <a:endParaRPr lang="es-ES"/>
        </a:p>
      </dgm:t>
    </dgm:pt>
    <dgm:pt modelId="{AFB51B22-6BFB-4A7B-B15B-D54115A6ADE2}" type="sibTrans" cxnId="{8346E2B7-F08B-4A90-A661-20A4127BF79B}">
      <dgm:prSet/>
      <dgm:spPr/>
      <dgm:t>
        <a:bodyPr/>
        <a:lstStyle/>
        <a:p>
          <a:endParaRPr lang="es-ES"/>
        </a:p>
      </dgm:t>
    </dgm:pt>
    <dgm:pt modelId="{B4103EE2-A4B8-40F9-A817-8A59F892128B}">
      <dgm:prSet phldrT="[Texto]"/>
      <dgm:spPr/>
      <dgm:t>
        <a:bodyPr/>
        <a:lstStyle/>
        <a:p>
          <a:pPr algn="just"/>
          <a:r>
            <a:rPr lang="es-ES"/>
            <a:t>Leer las norms de seguridad y reglamentos de las practicas que se encuentran al inicio del manual</a:t>
          </a:r>
        </a:p>
      </dgm:t>
    </dgm:pt>
    <dgm:pt modelId="{F1285447-73B8-4DE0-BEFA-F86382BCD304}" type="parTrans" cxnId="{CD4BE217-2629-4384-8E71-1A6BE35B3E44}">
      <dgm:prSet/>
      <dgm:spPr/>
      <dgm:t>
        <a:bodyPr/>
        <a:lstStyle/>
        <a:p>
          <a:endParaRPr lang="es-ES"/>
        </a:p>
      </dgm:t>
    </dgm:pt>
    <dgm:pt modelId="{B0637957-6D6D-4784-8766-FA89AAE7F152}" type="sibTrans" cxnId="{CD4BE217-2629-4384-8E71-1A6BE35B3E44}">
      <dgm:prSet/>
      <dgm:spPr/>
      <dgm:t>
        <a:bodyPr/>
        <a:lstStyle/>
        <a:p>
          <a:endParaRPr lang="es-ES"/>
        </a:p>
      </dgm:t>
    </dgm:pt>
    <dgm:pt modelId="{9F857B43-8CBA-436C-91C4-C8A57CC97152}">
      <dgm:prSet phldrT="[Texto]"/>
      <dgm:spPr/>
      <dgm:t>
        <a:bodyPr/>
        <a:lstStyle/>
        <a:p>
          <a:pPr algn="just"/>
          <a:r>
            <a:rPr lang="es-ES"/>
            <a:t>Observar atentamente las advertencias señaldas por parte del profesor</a:t>
          </a:r>
        </a:p>
      </dgm:t>
    </dgm:pt>
    <dgm:pt modelId="{2110508C-57B6-4D1C-8725-212FE4234904}" type="parTrans" cxnId="{E576805F-1990-45E2-8A3B-CDFD7EEF908E}">
      <dgm:prSet/>
      <dgm:spPr/>
      <dgm:t>
        <a:bodyPr/>
        <a:lstStyle/>
        <a:p>
          <a:endParaRPr lang="es-ES"/>
        </a:p>
      </dgm:t>
    </dgm:pt>
    <dgm:pt modelId="{64A596E2-2F39-4B38-AE6F-EC7EEBD2FAE7}" type="sibTrans" cxnId="{E576805F-1990-45E2-8A3B-CDFD7EEF908E}">
      <dgm:prSet/>
      <dgm:spPr/>
      <dgm:t>
        <a:bodyPr/>
        <a:lstStyle/>
        <a:p>
          <a:endParaRPr lang="es-ES"/>
        </a:p>
      </dgm:t>
    </dgm:pt>
    <dgm:pt modelId="{31A362F6-D22C-4A5C-B7B5-4CB049D0A3CC}">
      <dgm:prSet phldrT="[Texto]"/>
      <dgm:spPr/>
      <dgm:t>
        <a:bodyPr/>
        <a:lstStyle/>
        <a:p>
          <a:pPr algn="l"/>
          <a:r>
            <a:rPr lang="es-ES" b="1"/>
            <a:t>Materiales de Laboratorio</a:t>
          </a:r>
        </a:p>
      </dgm:t>
    </dgm:pt>
    <dgm:pt modelId="{045D2489-CC10-4EBB-BDAB-9128286D6CEA}" type="parTrans" cxnId="{2FA2620C-461B-4795-B8AB-5C5E0F659768}">
      <dgm:prSet/>
      <dgm:spPr/>
      <dgm:t>
        <a:bodyPr/>
        <a:lstStyle/>
        <a:p>
          <a:endParaRPr lang="es-ES"/>
        </a:p>
      </dgm:t>
    </dgm:pt>
    <dgm:pt modelId="{FD1A8BE0-FF6A-4CB6-B1E7-7BDE0C0A805B}" type="sibTrans" cxnId="{2FA2620C-461B-4795-B8AB-5C5E0F659768}">
      <dgm:prSet/>
      <dgm:spPr/>
      <dgm:t>
        <a:bodyPr/>
        <a:lstStyle/>
        <a:p>
          <a:endParaRPr lang="es-ES"/>
        </a:p>
      </dgm:t>
    </dgm:pt>
    <dgm:pt modelId="{4C309DF4-809E-4CF7-8F46-305A3D6AC5E9}">
      <dgm:prSet phldrT="[Texto]"/>
      <dgm:spPr/>
      <dgm:t>
        <a:bodyPr/>
        <a:lstStyle/>
        <a:p>
          <a:pPr algn="just"/>
          <a:r>
            <a:rPr lang="es-ES"/>
            <a:t>GRaficar los materiales</a:t>
          </a:r>
        </a:p>
      </dgm:t>
    </dgm:pt>
    <dgm:pt modelId="{B2010CAE-97C6-42D3-AF0B-0BCF97EC05EA}" type="parTrans" cxnId="{E3C84C97-B30C-4CDF-B954-AEBCDFF8B51E}">
      <dgm:prSet/>
      <dgm:spPr/>
      <dgm:t>
        <a:bodyPr/>
        <a:lstStyle/>
        <a:p>
          <a:endParaRPr lang="es-ES"/>
        </a:p>
      </dgm:t>
    </dgm:pt>
    <dgm:pt modelId="{81D4D27B-6D7C-4E5D-8961-658C01DB0D76}" type="sibTrans" cxnId="{E3C84C97-B30C-4CDF-B954-AEBCDFF8B51E}">
      <dgm:prSet/>
      <dgm:spPr/>
      <dgm:t>
        <a:bodyPr/>
        <a:lstStyle/>
        <a:p>
          <a:endParaRPr lang="es-ES"/>
        </a:p>
      </dgm:t>
    </dgm:pt>
    <dgm:pt modelId="{A119A664-10BA-409A-A1D3-FF53CA863E52}">
      <dgm:prSet phldrT="[Texto]"/>
      <dgm:spPr/>
      <dgm:t>
        <a:bodyPr/>
        <a:lstStyle/>
        <a:p>
          <a:pPr algn="just"/>
          <a:r>
            <a:rPr lang="es-ES"/>
            <a:t>Especificar su nombre y utilización</a:t>
          </a:r>
        </a:p>
      </dgm:t>
    </dgm:pt>
    <dgm:pt modelId="{F23CB3BB-6420-4DB7-A510-AED973095DA8}" type="parTrans" cxnId="{8F91516C-64B6-49EC-82CE-40C4B3DA6FE1}">
      <dgm:prSet/>
      <dgm:spPr/>
      <dgm:t>
        <a:bodyPr/>
        <a:lstStyle/>
        <a:p>
          <a:endParaRPr lang="es-ES"/>
        </a:p>
      </dgm:t>
    </dgm:pt>
    <dgm:pt modelId="{47FA4C65-2172-4CC1-8A6E-FF7CADFF1CF5}" type="sibTrans" cxnId="{8F91516C-64B6-49EC-82CE-40C4B3DA6FE1}">
      <dgm:prSet/>
      <dgm:spPr/>
      <dgm:t>
        <a:bodyPr/>
        <a:lstStyle/>
        <a:p>
          <a:endParaRPr lang="es-ES"/>
        </a:p>
      </dgm:t>
    </dgm:pt>
    <dgm:pt modelId="{066B33D6-7C58-4860-8F38-FF7683EB17A1}">
      <dgm:prSet phldrT="[Texto]"/>
      <dgm:spPr/>
      <dgm:t>
        <a:bodyPr/>
        <a:lstStyle/>
        <a:p>
          <a:pPr algn="just"/>
          <a:r>
            <a:rPr lang="es-ES"/>
            <a:t>Analizar el formato de presentación de un informe dado en el manual</a:t>
          </a:r>
        </a:p>
      </dgm:t>
    </dgm:pt>
    <dgm:pt modelId="{4952FC47-C16A-4444-B42A-29295B4AB5B3}" type="parTrans" cxnId="{589C471C-1E0C-415E-898C-69346AF60FE8}">
      <dgm:prSet/>
      <dgm:spPr/>
      <dgm:t>
        <a:bodyPr/>
        <a:lstStyle/>
        <a:p>
          <a:endParaRPr lang="es-ES"/>
        </a:p>
      </dgm:t>
    </dgm:pt>
    <dgm:pt modelId="{D28F2580-5CC9-4B80-A4DF-24AEA33C72C8}" type="sibTrans" cxnId="{589C471C-1E0C-415E-898C-69346AF60FE8}">
      <dgm:prSet/>
      <dgm:spPr/>
      <dgm:t>
        <a:bodyPr/>
        <a:lstStyle/>
        <a:p>
          <a:endParaRPr lang="es-ES"/>
        </a:p>
      </dgm:t>
    </dgm:pt>
    <dgm:pt modelId="{7C332EEC-93A4-4754-AEC1-C90EE7998729}" type="pres">
      <dgm:prSet presAssocID="{6E8E8AD7-B29D-4960-A191-CBC4F8FD8BFE}" presName="Name0" presStyleCnt="0">
        <dgm:presLayoutVars>
          <dgm:dir/>
          <dgm:animLvl val="lvl"/>
          <dgm:resizeHandles val="exact"/>
        </dgm:presLayoutVars>
      </dgm:prSet>
      <dgm:spPr/>
    </dgm:pt>
    <dgm:pt modelId="{437AAC4D-5F13-4F3C-96E4-D958BE756C6B}" type="pres">
      <dgm:prSet presAssocID="{0E7782D0-E9EB-422A-AF08-7D0F2A66EC9C}" presName="linNode" presStyleCnt="0"/>
      <dgm:spPr/>
    </dgm:pt>
    <dgm:pt modelId="{0CB217DD-2C23-4E1D-AE59-DFE1D6DCBA23}" type="pres">
      <dgm:prSet presAssocID="{0E7782D0-E9EB-422A-AF08-7D0F2A66EC9C}" presName="parentText" presStyleLbl="node1" presStyleIdx="0" presStyleCnt="3">
        <dgm:presLayoutVars>
          <dgm:chMax val="1"/>
          <dgm:bulletEnabled val="1"/>
        </dgm:presLayoutVars>
      </dgm:prSet>
      <dgm:spPr/>
      <dgm:t>
        <a:bodyPr/>
        <a:lstStyle/>
        <a:p>
          <a:endParaRPr lang="es-ES"/>
        </a:p>
      </dgm:t>
    </dgm:pt>
    <dgm:pt modelId="{82E0EB71-7E43-40AD-94B4-DA1CC84CFF76}" type="pres">
      <dgm:prSet presAssocID="{0E7782D0-E9EB-422A-AF08-7D0F2A66EC9C}" presName="descendantText" presStyleLbl="alignAccFollowNode1" presStyleIdx="0" presStyleCnt="3">
        <dgm:presLayoutVars>
          <dgm:bulletEnabled val="1"/>
        </dgm:presLayoutVars>
      </dgm:prSet>
      <dgm:spPr/>
      <dgm:t>
        <a:bodyPr/>
        <a:lstStyle/>
        <a:p>
          <a:endParaRPr lang="es-ES"/>
        </a:p>
      </dgm:t>
    </dgm:pt>
    <dgm:pt modelId="{15609483-54E6-4A0A-9971-C83D984955EE}" type="pres">
      <dgm:prSet presAssocID="{BDB2FA66-1676-4A97-B289-87CF6DC4CC8A}" presName="sp" presStyleCnt="0"/>
      <dgm:spPr/>
    </dgm:pt>
    <dgm:pt modelId="{730D8089-716E-48BE-8BC0-3F67420C5BDE}" type="pres">
      <dgm:prSet presAssocID="{480D0B39-3932-4D80-8872-84F0F1A5B383}" presName="linNode" presStyleCnt="0"/>
      <dgm:spPr/>
    </dgm:pt>
    <dgm:pt modelId="{16EB3EB3-9965-46B8-8343-BF337E2BD2C9}" type="pres">
      <dgm:prSet presAssocID="{480D0B39-3932-4D80-8872-84F0F1A5B383}" presName="parentText" presStyleLbl="node1" presStyleIdx="1" presStyleCnt="3">
        <dgm:presLayoutVars>
          <dgm:chMax val="1"/>
          <dgm:bulletEnabled val="1"/>
        </dgm:presLayoutVars>
      </dgm:prSet>
      <dgm:spPr/>
      <dgm:t>
        <a:bodyPr/>
        <a:lstStyle/>
        <a:p>
          <a:endParaRPr lang="es-ES"/>
        </a:p>
      </dgm:t>
    </dgm:pt>
    <dgm:pt modelId="{A139ED20-E8A1-4254-ABE1-9DE23AC693B3}" type="pres">
      <dgm:prSet presAssocID="{480D0B39-3932-4D80-8872-84F0F1A5B383}" presName="descendantText" presStyleLbl="alignAccFollowNode1" presStyleIdx="1" presStyleCnt="3">
        <dgm:presLayoutVars>
          <dgm:bulletEnabled val="1"/>
        </dgm:presLayoutVars>
      </dgm:prSet>
      <dgm:spPr/>
      <dgm:t>
        <a:bodyPr/>
        <a:lstStyle/>
        <a:p>
          <a:endParaRPr lang="es-ES"/>
        </a:p>
      </dgm:t>
    </dgm:pt>
    <dgm:pt modelId="{BDE12017-DD74-464F-AC09-ACBCFD467F2D}" type="pres">
      <dgm:prSet presAssocID="{AFB51B22-6BFB-4A7B-B15B-D54115A6ADE2}" presName="sp" presStyleCnt="0"/>
      <dgm:spPr/>
    </dgm:pt>
    <dgm:pt modelId="{B499D8D1-5098-44FF-B314-C1ABCFEE0872}" type="pres">
      <dgm:prSet presAssocID="{31A362F6-D22C-4A5C-B7B5-4CB049D0A3CC}" presName="linNode" presStyleCnt="0"/>
      <dgm:spPr/>
    </dgm:pt>
    <dgm:pt modelId="{9EBA0C88-33E9-4440-9029-100ECF51F463}" type="pres">
      <dgm:prSet presAssocID="{31A362F6-D22C-4A5C-B7B5-4CB049D0A3CC}" presName="parentText" presStyleLbl="node1" presStyleIdx="2" presStyleCnt="3" custLinFactNeighborY="365">
        <dgm:presLayoutVars>
          <dgm:chMax val="1"/>
          <dgm:bulletEnabled val="1"/>
        </dgm:presLayoutVars>
      </dgm:prSet>
      <dgm:spPr/>
    </dgm:pt>
    <dgm:pt modelId="{B275B3DC-1B74-480C-80D5-4C52ACD66CA1}" type="pres">
      <dgm:prSet presAssocID="{31A362F6-D22C-4A5C-B7B5-4CB049D0A3CC}" presName="descendantText" presStyleLbl="alignAccFollowNode1" presStyleIdx="2" presStyleCnt="3" custLinFactNeighborX="0" custLinFactNeighborY="-5864">
        <dgm:presLayoutVars>
          <dgm:bulletEnabled val="1"/>
        </dgm:presLayoutVars>
      </dgm:prSet>
      <dgm:spPr/>
      <dgm:t>
        <a:bodyPr/>
        <a:lstStyle/>
        <a:p>
          <a:endParaRPr lang="es-ES"/>
        </a:p>
      </dgm:t>
    </dgm:pt>
  </dgm:ptLst>
  <dgm:cxnLst>
    <dgm:cxn modelId="{E3EE5B6C-52D0-4B09-ADA3-0C697F53254A}" type="presOf" srcId="{F3FB2C5C-9EA3-46BF-ADF8-7168C28852AB}" destId="{82E0EB71-7E43-40AD-94B4-DA1CC84CFF76}" srcOrd="0" destOrd="0" presId="urn:microsoft.com/office/officeart/2005/8/layout/vList5"/>
    <dgm:cxn modelId="{2907D9DB-0D52-49E7-B31C-E7CE47B867F1}" type="presOf" srcId="{066B33D6-7C58-4860-8F38-FF7683EB17A1}" destId="{82E0EB71-7E43-40AD-94B4-DA1CC84CFF76}" srcOrd="0" destOrd="2" presId="urn:microsoft.com/office/officeart/2005/8/layout/vList5"/>
    <dgm:cxn modelId="{273CF264-F19B-4DDB-BE78-81A205614ADA}" type="presOf" srcId="{480D0B39-3932-4D80-8872-84F0F1A5B383}" destId="{16EB3EB3-9965-46B8-8343-BF337E2BD2C9}" srcOrd="0" destOrd="0" presId="urn:microsoft.com/office/officeart/2005/8/layout/vList5"/>
    <dgm:cxn modelId="{8601910F-9BE8-4CDE-B328-E46B532DE0EA}" srcId="{6E8E8AD7-B29D-4960-A191-CBC4F8FD8BFE}" destId="{0E7782D0-E9EB-422A-AF08-7D0F2A66EC9C}" srcOrd="0" destOrd="0" parTransId="{6CDBFC0C-35C1-4C7F-8644-F36CE8A81227}" sibTransId="{BDB2FA66-1676-4A97-B289-87CF6DC4CC8A}"/>
    <dgm:cxn modelId="{CFC01657-A752-4351-8CF1-5739D4F5246C}" type="presOf" srcId="{6E8E8AD7-B29D-4960-A191-CBC4F8FD8BFE}" destId="{7C332EEC-93A4-4754-AEC1-C90EE7998729}" srcOrd="0" destOrd="0" presId="urn:microsoft.com/office/officeart/2005/8/layout/vList5"/>
    <dgm:cxn modelId="{704F5476-5E32-49FD-BB6B-39896B2995C3}" type="presOf" srcId="{B4103EE2-A4B8-40F9-A817-8A59F892128B}" destId="{A139ED20-E8A1-4254-ABE1-9DE23AC693B3}" srcOrd="0" destOrd="0" presId="urn:microsoft.com/office/officeart/2005/8/layout/vList5"/>
    <dgm:cxn modelId="{8346E2B7-F08B-4A90-A661-20A4127BF79B}" srcId="{6E8E8AD7-B29D-4960-A191-CBC4F8FD8BFE}" destId="{480D0B39-3932-4D80-8872-84F0F1A5B383}" srcOrd="1" destOrd="0" parTransId="{DEA133C9-C24F-4584-8175-24705B544B53}" sibTransId="{AFB51B22-6BFB-4A7B-B15B-D54115A6ADE2}"/>
    <dgm:cxn modelId="{E3C84C97-B30C-4CDF-B954-AEBCDFF8B51E}" srcId="{31A362F6-D22C-4A5C-B7B5-4CB049D0A3CC}" destId="{4C309DF4-809E-4CF7-8F46-305A3D6AC5E9}" srcOrd="0" destOrd="0" parTransId="{B2010CAE-97C6-42D3-AF0B-0BCF97EC05EA}" sibTransId="{81D4D27B-6D7C-4E5D-8961-658C01DB0D76}"/>
    <dgm:cxn modelId="{E20EC45C-E26F-4B92-ADFB-DEAF6CCBCE5B}" type="presOf" srcId="{31A362F6-D22C-4A5C-B7B5-4CB049D0A3CC}" destId="{9EBA0C88-33E9-4440-9029-100ECF51F463}" srcOrd="0" destOrd="0" presId="urn:microsoft.com/office/officeart/2005/8/layout/vList5"/>
    <dgm:cxn modelId="{394B0AB4-5AEB-43D8-B553-7F73057E97B1}" type="presOf" srcId="{0E7782D0-E9EB-422A-AF08-7D0F2A66EC9C}" destId="{0CB217DD-2C23-4E1D-AE59-DFE1D6DCBA23}" srcOrd="0" destOrd="0" presId="urn:microsoft.com/office/officeart/2005/8/layout/vList5"/>
    <dgm:cxn modelId="{9A819E75-AAA8-450A-9D42-DF67BE55C962}" type="presOf" srcId="{4C309DF4-809E-4CF7-8F46-305A3D6AC5E9}" destId="{B275B3DC-1B74-480C-80D5-4C52ACD66CA1}" srcOrd="0" destOrd="0" presId="urn:microsoft.com/office/officeart/2005/8/layout/vList5"/>
    <dgm:cxn modelId="{C6788533-1F1F-4BE2-9909-1EB855158F20}" type="presOf" srcId="{A119A664-10BA-409A-A1D3-FF53CA863E52}" destId="{B275B3DC-1B74-480C-80D5-4C52ACD66CA1}" srcOrd="0" destOrd="1" presId="urn:microsoft.com/office/officeart/2005/8/layout/vList5"/>
    <dgm:cxn modelId="{D745852D-791C-474D-A5D1-5D221527F2E2}" srcId="{0E7782D0-E9EB-422A-AF08-7D0F2A66EC9C}" destId="{2F6465EB-7567-4321-B224-DA3A9F04A57A}" srcOrd="1" destOrd="0" parTransId="{F3E786D1-BA7E-4F6C-9ED1-22B73D8E5B2E}" sibTransId="{A130DD3C-714C-4B65-9523-EC409781DCD1}"/>
    <dgm:cxn modelId="{589C471C-1E0C-415E-898C-69346AF60FE8}" srcId="{0E7782D0-E9EB-422A-AF08-7D0F2A66EC9C}" destId="{066B33D6-7C58-4860-8F38-FF7683EB17A1}" srcOrd="2" destOrd="0" parTransId="{4952FC47-C16A-4444-B42A-29295B4AB5B3}" sibTransId="{D28F2580-5CC9-4B80-A4DF-24AEA33C72C8}"/>
    <dgm:cxn modelId="{87F20DFC-8730-4806-A4BB-389B101D0D42}" type="presOf" srcId="{9F857B43-8CBA-436C-91C4-C8A57CC97152}" destId="{A139ED20-E8A1-4254-ABE1-9DE23AC693B3}" srcOrd="0" destOrd="1" presId="urn:microsoft.com/office/officeart/2005/8/layout/vList5"/>
    <dgm:cxn modelId="{E576805F-1990-45E2-8A3B-CDFD7EEF908E}" srcId="{480D0B39-3932-4D80-8872-84F0F1A5B383}" destId="{9F857B43-8CBA-436C-91C4-C8A57CC97152}" srcOrd="1" destOrd="0" parTransId="{2110508C-57B6-4D1C-8725-212FE4234904}" sibTransId="{64A596E2-2F39-4B38-AE6F-EC7EEBD2FAE7}"/>
    <dgm:cxn modelId="{2FA2620C-461B-4795-B8AB-5C5E0F659768}" srcId="{6E8E8AD7-B29D-4960-A191-CBC4F8FD8BFE}" destId="{31A362F6-D22C-4A5C-B7B5-4CB049D0A3CC}" srcOrd="2" destOrd="0" parTransId="{045D2489-CC10-4EBB-BDAB-9128286D6CEA}" sibTransId="{FD1A8BE0-FF6A-4CB6-B1E7-7BDE0C0A805B}"/>
    <dgm:cxn modelId="{2370B52A-FAE0-426D-9411-9955419B4AC9}" srcId="{0E7782D0-E9EB-422A-AF08-7D0F2A66EC9C}" destId="{F3FB2C5C-9EA3-46BF-ADF8-7168C28852AB}" srcOrd="0" destOrd="0" parTransId="{D5F76C59-3403-4BDD-B8F4-C02122FEB13C}" sibTransId="{E49D3BCE-167B-49DD-B046-8E021414A357}"/>
    <dgm:cxn modelId="{E0B446C7-95BF-499C-8F96-F45E4C47A579}" type="presOf" srcId="{2F6465EB-7567-4321-B224-DA3A9F04A57A}" destId="{82E0EB71-7E43-40AD-94B4-DA1CC84CFF76}" srcOrd="0" destOrd="1" presId="urn:microsoft.com/office/officeart/2005/8/layout/vList5"/>
    <dgm:cxn modelId="{8F91516C-64B6-49EC-82CE-40C4B3DA6FE1}" srcId="{31A362F6-D22C-4A5C-B7B5-4CB049D0A3CC}" destId="{A119A664-10BA-409A-A1D3-FF53CA863E52}" srcOrd="1" destOrd="0" parTransId="{F23CB3BB-6420-4DB7-A510-AED973095DA8}" sibTransId="{47FA4C65-2172-4CC1-8A6E-FF7CADFF1CF5}"/>
    <dgm:cxn modelId="{CD4BE217-2629-4384-8E71-1A6BE35B3E44}" srcId="{480D0B39-3932-4D80-8872-84F0F1A5B383}" destId="{B4103EE2-A4B8-40F9-A817-8A59F892128B}" srcOrd="0" destOrd="0" parTransId="{F1285447-73B8-4DE0-BEFA-F86382BCD304}" sibTransId="{B0637957-6D6D-4784-8766-FA89AAE7F152}"/>
    <dgm:cxn modelId="{78C7B9FA-E888-43A7-983A-927B5413B9C2}" type="presParOf" srcId="{7C332EEC-93A4-4754-AEC1-C90EE7998729}" destId="{437AAC4D-5F13-4F3C-96E4-D958BE756C6B}" srcOrd="0" destOrd="0" presId="urn:microsoft.com/office/officeart/2005/8/layout/vList5"/>
    <dgm:cxn modelId="{46C5A810-416F-4DE8-A15F-192E2D027284}" type="presParOf" srcId="{437AAC4D-5F13-4F3C-96E4-D958BE756C6B}" destId="{0CB217DD-2C23-4E1D-AE59-DFE1D6DCBA23}" srcOrd="0" destOrd="0" presId="urn:microsoft.com/office/officeart/2005/8/layout/vList5"/>
    <dgm:cxn modelId="{E68BD708-F6C3-4DA5-94D6-6F73FBE4C1AE}" type="presParOf" srcId="{437AAC4D-5F13-4F3C-96E4-D958BE756C6B}" destId="{82E0EB71-7E43-40AD-94B4-DA1CC84CFF76}" srcOrd="1" destOrd="0" presId="urn:microsoft.com/office/officeart/2005/8/layout/vList5"/>
    <dgm:cxn modelId="{54BB8ABC-086E-4190-9EBA-6566D3587C7E}" type="presParOf" srcId="{7C332EEC-93A4-4754-AEC1-C90EE7998729}" destId="{15609483-54E6-4A0A-9971-C83D984955EE}" srcOrd="1" destOrd="0" presId="urn:microsoft.com/office/officeart/2005/8/layout/vList5"/>
    <dgm:cxn modelId="{37796E6C-B827-49D1-933D-4F05590A987B}" type="presParOf" srcId="{7C332EEC-93A4-4754-AEC1-C90EE7998729}" destId="{730D8089-716E-48BE-8BC0-3F67420C5BDE}" srcOrd="2" destOrd="0" presId="urn:microsoft.com/office/officeart/2005/8/layout/vList5"/>
    <dgm:cxn modelId="{31E2260D-71C8-4182-B163-270C46675C7C}" type="presParOf" srcId="{730D8089-716E-48BE-8BC0-3F67420C5BDE}" destId="{16EB3EB3-9965-46B8-8343-BF337E2BD2C9}" srcOrd="0" destOrd="0" presId="urn:microsoft.com/office/officeart/2005/8/layout/vList5"/>
    <dgm:cxn modelId="{45161ACC-57B6-42D8-871C-08A23ADDF8E0}" type="presParOf" srcId="{730D8089-716E-48BE-8BC0-3F67420C5BDE}" destId="{A139ED20-E8A1-4254-ABE1-9DE23AC693B3}" srcOrd="1" destOrd="0" presId="urn:microsoft.com/office/officeart/2005/8/layout/vList5"/>
    <dgm:cxn modelId="{BE49A4B2-5719-4D6A-8881-335EE5C2CCB7}" type="presParOf" srcId="{7C332EEC-93A4-4754-AEC1-C90EE7998729}" destId="{BDE12017-DD74-464F-AC09-ACBCFD467F2D}" srcOrd="3" destOrd="0" presId="urn:microsoft.com/office/officeart/2005/8/layout/vList5"/>
    <dgm:cxn modelId="{D4FE7C01-2A45-4E0E-8261-A1051A147639}" type="presParOf" srcId="{7C332EEC-93A4-4754-AEC1-C90EE7998729}" destId="{B499D8D1-5098-44FF-B314-C1ABCFEE0872}" srcOrd="4" destOrd="0" presId="urn:microsoft.com/office/officeart/2005/8/layout/vList5"/>
    <dgm:cxn modelId="{BB3330F5-F9C8-4BC3-A39A-B74A8CD441CB}" type="presParOf" srcId="{B499D8D1-5098-44FF-B314-C1ABCFEE0872}" destId="{9EBA0C88-33E9-4440-9029-100ECF51F463}" srcOrd="0" destOrd="0" presId="urn:microsoft.com/office/officeart/2005/8/layout/vList5"/>
    <dgm:cxn modelId="{80E39FC5-0375-4017-96FE-32C168C4D1E8}" type="presParOf" srcId="{B499D8D1-5098-44FF-B314-C1ABCFEE0872}" destId="{B275B3DC-1B74-480C-80D5-4C52ACD66CA1}"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E0EB71-7E43-40AD-94B4-DA1CC84CFF76}">
      <dsp:nvSpPr>
        <dsp:cNvPr id="0" name=""/>
        <dsp:cNvSpPr/>
      </dsp:nvSpPr>
      <dsp:spPr>
        <a:xfrm rot="5400000">
          <a:off x="3265942" y="-1218868"/>
          <a:ext cx="812169" cy="3456025"/>
        </a:xfrm>
        <a:prstGeom prst="round2SameRect">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just" defTabSz="400050">
            <a:lnSpc>
              <a:spcPct val="90000"/>
            </a:lnSpc>
            <a:spcBef>
              <a:spcPct val="0"/>
            </a:spcBef>
            <a:spcAft>
              <a:spcPct val="15000"/>
            </a:spcAft>
            <a:buChar char="••"/>
          </a:pPr>
          <a:r>
            <a:rPr lang="es-ES" sz="900" kern="1200"/>
            <a:t>Recibir por parte del profesor las politicas de curso a emplearse.</a:t>
          </a:r>
        </a:p>
        <a:p>
          <a:pPr marL="57150" lvl="1" indent="-57150" algn="just" defTabSz="400050">
            <a:lnSpc>
              <a:spcPct val="90000"/>
            </a:lnSpc>
            <a:spcBef>
              <a:spcPct val="0"/>
            </a:spcBef>
            <a:spcAft>
              <a:spcPct val="15000"/>
            </a:spcAft>
            <a:buChar char="••"/>
          </a:pPr>
          <a:r>
            <a:rPr lang="es-ES" sz="900" kern="1200"/>
            <a:t>Revisar el contexto para su mejor interpretación.</a:t>
          </a:r>
        </a:p>
        <a:p>
          <a:pPr marL="57150" lvl="1" indent="-57150" algn="just" defTabSz="400050">
            <a:lnSpc>
              <a:spcPct val="90000"/>
            </a:lnSpc>
            <a:spcBef>
              <a:spcPct val="0"/>
            </a:spcBef>
            <a:spcAft>
              <a:spcPct val="15000"/>
            </a:spcAft>
            <a:buChar char="••"/>
          </a:pPr>
          <a:r>
            <a:rPr lang="es-ES" sz="900" kern="1200"/>
            <a:t>Analizar el formato de presentación de un informe dado en el manual</a:t>
          </a:r>
        </a:p>
      </dsp:txBody>
      <dsp:txXfrm rot="-5400000">
        <a:off x="1944015" y="142706"/>
        <a:ext cx="3416378" cy="732875"/>
      </dsp:txXfrm>
    </dsp:sp>
    <dsp:sp modelId="{0CB217DD-2C23-4E1D-AE59-DFE1D6DCBA23}">
      <dsp:nvSpPr>
        <dsp:cNvPr id="0" name=""/>
        <dsp:cNvSpPr/>
      </dsp:nvSpPr>
      <dsp:spPr>
        <a:xfrm>
          <a:off x="0" y="1538"/>
          <a:ext cx="1944014" cy="1015212"/>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just" defTabSz="577850">
            <a:lnSpc>
              <a:spcPct val="90000"/>
            </a:lnSpc>
            <a:spcBef>
              <a:spcPct val="0"/>
            </a:spcBef>
            <a:spcAft>
              <a:spcPct val="35000"/>
            </a:spcAft>
          </a:pPr>
          <a:r>
            <a:rPr lang="es-ES" sz="1300" b="1" kern="1200"/>
            <a:t>Politicas de curso y elaboracion de reporte de laboratorio</a:t>
          </a:r>
        </a:p>
      </dsp:txBody>
      <dsp:txXfrm>
        <a:off x="49559" y="51097"/>
        <a:ext cx="1844896" cy="916094"/>
      </dsp:txXfrm>
    </dsp:sp>
    <dsp:sp modelId="{A139ED20-E8A1-4254-ABE1-9DE23AC693B3}">
      <dsp:nvSpPr>
        <dsp:cNvPr id="0" name=""/>
        <dsp:cNvSpPr/>
      </dsp:nvSpPr>
      <dsp:spPr>
        <a:xfrm rot="5400000">
          <a:off x="3265942" y="-152895"/>
          <a:ext cx="812169" cy="3456025"/>
        </a:xfrm>
        <a:prstGeom prst="round2SameRect">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just" defTabSz="400050">
            <a:lnSpc>
              <a:spcPct val="90000"/>
            </a:lnSpc>
            <a:spcBef>
              <a:spcPct val="0"/>
            </a:spcBef>
            <a:spcAft>
              <a:spcPct val="15000"/>
            </a:spcAft>
            <a:buChar char="••"/>
          </a:pPr>
          <a:r>
            <a:rPr lang="es-ES" sz="900" kern="1200"/>
            <a:t>Leer las norms de seguridad y reglamentos de las practicas que se encuentran al inicio del manual</a:t>
          </a:r>
        </a:p>
        <a:p>
          <a:pPr marL="57150" lvl="1" indent="-57150" algn="just" defTabSz="400050">
            <a:lnSpc>
              <a:spcPct val="90000"/>
            </a:lnSpc>
            <a:spcBef>
              <a:spcPct val="0"/>
            </a:spcBef>
            <a:spcAft>
              <a:spcPct val="15000"/>
            </a:spcAft>
            <a:buChar char="••"/>
          </a:pPr>
          <a:r>
            <a:rPr lang="es-ES" sz="900" kern="1200"/>
            <a:t>Observar atentamente las advertencias señaldas por parte del profesor</a:t>
          </a:r>
        </a:p>
      </dsp:txBody>
      <dsp:txXfrm rot="-5400000">
        <a:off x="1944015" y="1208679"/>
        <a:ext cx="3416378" cy="732875"/>
      </dsp:txXfrm>
    </dsp:sp>
    <dsp:sp modelId="{16EB3EB3-9965-46B8-8343-BF337E2BD2C9}">
      <dsp:nvSpPr>
        <dsp:cNvPr id="0" name=""/>
        <dsp:cNvSpPr/>
      </dsp:nvSpPr>
      <dsp:spPr>
        <a:xfrm>
          <a:off x="0" y="1067511"/>
          <a:ext cx="1944014" cy="1015212"/>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l" defTabSz="577850">
            <a:lnSpc>
              <a:spcPct val="90000"/>
            </a:lnSpc>
            <a:spcBef>
              <a:spcPct val="0"/>
            </a:spcBef>
            <a:spcAft>
              <a:spcPct val="35000"/>
            </a:spcAft>
          </a:pPr>
          <a:r>
            <a:rPr lang="es-ES" sz="1300" b="1" kern="1200"/>
            <a:t>Reglamentos y Normas de seguridad e higiene, que se debe acatar en el laboratorio de Quimica</a:t>
          </a:r>
          <a:endParaRPr lang="es-ES" sz="1300" b="1" kern="1200"/>
        </a:p>
      </dsp:txBody>
      <dsp:txXfrm>
        <a:off x="49559" y="1117070"/>
        <a:ext cx="1844896" cy="916094"/>
      </dsp:txXfrm>
    </dsp:sp>
    <dsp:sp modelId="{B275B3DC-1B74-480C-80D5-4C52ACD66CA1}">
      <dsp:nvSpPr>
        <dsp:cNvPr id="0" name=""/>
        <dsp:cNvSpPr/>
      </dsp:nvSpPr>
      <dsp:spPr>
        <a:xfrm rot="5400000">
          <a:off x="3265942" y="865452"/>
          <a:ext cx="812169" cy="3456025"/>
        </a:xfrm>
        <a:prstGeom prst="round2SameRect">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just" defTabSz="400050">
            <a:lnSpc>
              <a:spcPct val="90000"/>
            </a:lnSpc>
            <a:spcBef>
              <a:spcPct val="0"/>
            </a:spcBef>
            <a:spcAft>
              <a:spcPct val="15000"/>
            </a:spcAft>
            <a:buChar char="••"/>
          </a:pPr>
          <a:r>
            <a:rPr lang="es-ES" sz="900" kern="1200"/>
            <a:t>GRaficar los materiales</a:t>
          </a:r>
        </a:p>
        <a:p>
          <a:pPr marL="57150" lvl="1" indent="-57150" algn="just" defTabSz="400050">
            <a:lnSpc>
              <a:spcPct val="90000"/>
            </a:lnSpc>
            <a:spcBef>
              <a:spcPct val="0"/>
            </a:spcBef>
            <a:spcAft>
              <a:spcPct val="15000"/>
            </a:spcAft>
            <a:buChar char="••"/>
          </a:pPr>
          <a:r>
            <a:rPr lang="es-ES" sz="900" kern="1200"/>
            <a:t>Especificar su nombre y utilización</a:t>
          </a:r>
        </a:p>
      </dsp:txBody>
      <dsp:txXfrm rot="-5400000">
        <a:off x="1944015" y="2227027"/>
        <a:ext cx="3416378" cy="732875"/>
      </dsp:txXfrm>
    </dsp:sp>
    <dsp:sp modelId="{9EBA0C88-33E9-4440-9029-100ECF51F463}">
      <dsp:nvSpPr>
        <dsp:cNvPr id="0" name=""/>
        <dsp:cNvSpPr/>
      </dsp:nvSpPr>
      <dsp:spPr>
        <a:xfrm>
          <a:off x="0" y="2135022"/>
          <a:ext cx="1944014" cy="1015212"/>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l" defTabSz="577850">
            <a:lnSpc>
              <a:spcPct val="90000"/>
            </a:lnSpc>
            <a:spcBef>
              <a:spcPct val="0"/>
            </a:spcBef>
            <a:spcAft>
              <a:spcPct val="35000"/>
            </a:spcAft>
          </a:pPr>
          <a:r>
            <a:rPr lang="es-ES" sz="1300" b="1" kern="1200"/>
            <a:t>Materiales de Laboratorio</a:t>
          </a:r>
        </a:p>
      </dsp:txBody>
      <dsp:txXfrm>
        <a:off x="49559" y="2184581"/>
        <a:ext cx="1844896" cy="91609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Anitaaa</dc:creator>
  <cp:lastModifiedBy>Anitaaa</cp:lastModifiedBy>
  <cp:revision>8</cp:revision>
  <cp:lastPrinted>2012-10-26T13:08:00Z</cp:lastPrinted>
  <dcterms:created xsi:type="dcterms:W3CDTF">2012-10-26T12:32:00Z</dcterms:created>
  <dcterms:modified xsi:type="dcterms:W3CDTF">2012-10-26T13:10:00Z</dcterms:modified>
</cp:coreProperties>
</file>