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62" w:rsidRPr="00DB6C91" w:rsidRDefault="00B9636E" w:rsidP="00B9636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s-EC"/>
        </w:rPr>
        <w:t xml:space="preserve">RUT </w:t>
      </w:r>
      <w:r w:rsidR="00595262" w:rsidRPr="00DB6C91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es-EC"/>
        </w:rPr>
        <w:t>CAMBIÓ SUS GAFAS</w:t>
      </w:r>
    </w:p>
    <w:p w:rsidR="00DB6C91" w:rsidRPr="00DB6C91" w:rsidRDefault="00DB6C91" w:rsidP="00595262">
      <w:pPr>
        <w:spacing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</w:p>
    <w:p w:rsidR="00B9636E" w:rsidRDefault="00595262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PERSONAJES</w:t>
      </w:r>
      <w:r w:rsidR="00E45DCA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: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</w:t>
      </w:r>
    </w:p>
    <w:p w:rsidR="00B9636E" w:rsidRDefault="00B9636E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*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GAFAS OSCURAS</w:t>
      </w:r>
    </w:p>
    <w:p w:rsidR="00B9636E" w:rsidRDefault="00E45DCA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* OCULISTA </w:t>
      </w:r>
    </w:p>
    <w:p w:rsidR="00B9636E" w:rsidRDefault="00E45DCA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*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MI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OPE </w:t>
      </w:r>
    </w:p>
    <w:p w:rsidR="00B9636E" w:rsidRDefault="00E45DCA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*SEÑOR CON LUPA</w:t>
      </w:r>
    </w:p>
    <w:p w:rsidR="00E45DCA" w:rsidRDefault="00E45DCA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* GAFAS ROTAS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es-EC"/>
        </w:rPr>
        <w:t>ACTO I</w:t>
      </w:r>
      <w:r w:rsidR="00595262" w:rsidRPr="00E45DCA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Buenos días (mirando tímidamente a todos 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los lugares, casi susurrando.)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Buenos días, usted dirá.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¿Qué... qué hace a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quí toda esta gente mirándome?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¿Mirando?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Sí, sí, mirándome y además con cara rara. Vea cómo ese señor me mira por encima del hombro. ¿Y aquél? ¿No ve cómo se ríe de mí? Menos mal que llevo e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stas gafas negras que si no...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Bueno, entonces, si está contento con sus gafas, ¿por qué ha venido a verme?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¡Hombre! Estoy contento pero me gustaría tener otras aún más oscuras y que me impidan ver a la gente que se ríe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y me acribilla con la mirada.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Lo siento mucho pero creo que esa no sería la solución. Unas gafas aún más oscuras tampoco le permitirían ver los obstáculos que pueda haber en el camino y terminaría por abrirse la cabeza. Lo que usted necesita realmente es quitarse esas gafas negras y ponerse otras más claras; no sé, tal vez unas con cristales rosas le harían ver las cosas con mayor claridad...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¿Ver aún más claridad cómo se ríe la gente de mí y cómo me se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ñalan con el dedo? ¿Está loco?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No, lo que pretendo es que vea claramente lo que ocurre en realidad. Usted cree que la gente se le ríe cuando en realidad le está sonriendo y cree que le señalan con el dedo cuando lo que hacen es saludarle. Pero, claro, usted gracias a esas gafas lo ve todo negro.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OSCURAS.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Claro y querrá que lo vea en Grunding Supercolor. Me tiene harto. ¿Sabe? Usted es como todos, está intentando burlarse de mí quitándome lo único q</w:t>
      </w:r>
      <w:r w:rsidR="00DB6C91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ue hace que aguante esta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vida. (Levantándose.) ¡Vaya médico de pacotilla! ¿Dónde está el respeto hacía el paciente? ¡Me voy! Ha sido un grave erro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r venir a su consulta. ¡Adiós!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es-EC"/>
        </w:rPr>
        <w:t>ACTO II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(Entra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tropezando y casi cayéndose.)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. (Levantándose para ayudarlo a sentarse.) ¡Cuidado! Un poco más y tropieza. Venga, siéntese aquí. Eso es, muy bien. Por lo que veo, tiene usted un grave problema de visión.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Ay, sí, doctor, tan sólo veo bultos y a veces ni siquiera eso. Me paso todo el día tropezando. No se imagina Usted la de morrazos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que llevo por todo el cuerpo.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Bueno, la verdad es que después de su entrada sí que puedo hacerme una idea… Pero dejemos esto y pasemos a examinarle. ¿Qué ve aquí?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Nada.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¿Y aq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uí?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lastRenderedPageBreak/>
        <w:t>MIOPE.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Sigo sin ver nada.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¿Ve algo aquí ahora?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Uy sí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, veo una enorme mancha negra.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Perdone pero, ¿sabe usted leer?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Me ofende… Sepa que s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oy doctor en derecho canónico.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Disculpe, no lo sabía. De todos modos creo que ya sé seguro cuál es su problema y aquí tengo las gafas necesarias: Tenga, póngaselas. ¿Qué tal ve?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Fantástico, oiga, esto es otra cosa… (Se levanta y anda.) Ahora sí que ya no tropiezo con nada. Pero...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¿Serán muy caras estas gafas?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. Pues no, mire, nosotros tenemos una oferta permanente y estas gafas le salen absolutamente gratis.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¡Oiga! ¡Que yo tengo dinero para poderlas pagar! Si quiere hacer caridad, hágalo con quien no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tiene el dinero que yo tengo.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No, no se trata de hacer caridad, es una oferta que tenemos permanente porque hubo alguien que pago todas las gafas que nosotros distribuimos a nuestros clientes; por lo tanto, no podemos aceptar dinero por ellas.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Ya lo entiendo. Lo que usted pretende es poder quitarme las gafas cuando usted quiera, ya qu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e no he pagado nada por ellas.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Se equivoca, las gafas estarán a su nombre y nadie podrá arrebatárselas.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MIOPE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. Mire, no va a lograr engañarme; así que aquí tiene sus gafas, no las quie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ro (sale tropezando de nuevo).</w:t>
      </w:r>
      <w:r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es-EC"/>
        </w:rPr>
        <w:t>ACTO III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SEÑOR CON LUPA.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Buenos días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Buenos días. Siéntese, por favor.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SEÑOR CON LUPA.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Gracias.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Me parece que ya sé cuál es su problema. Usted ve las cosas demasiado grandes, salvo cuando mira a lo lejos que lo ve todo borroso ¿acierto?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595262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 xml:space="preserve">SEÑOR CON LUPA. </w:t>
      </w:r>
      <w:r w:rsidR="00595262"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Pues sí, es verdad. Ya me habían dicho a mí que usted era un médico oculista fabuloso...</w:t>
      </w:r>
    </w:p>
    <w:p w:rsidR="00E45DCA" w:rsidRDefault="00595262" w:rsidP="00E45DCA">
      <w:pPr>
        <w:spacing w:after="0" w:line="240" w:lineRule="auto"/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</w:pP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Hombre... Sería falsa modestia si no reconociera que soy el mejor de todos los tiempos.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br/>
        <w:t>SEÑOR CON LUPA.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Precisamente por eso estoy aquí, porque he ido a muchos lugares y nadie ha d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ado con la solución a mi caso.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Déjeme ver... (Lo examina.) ¡Caramba! Pues tiene una vista fabulosa; lo único que tendría que hacer es dejar esa lupa en su casa.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SEÑOR CON LUPA.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¡¿Pero qué dice?! ¿Dejar yo mi lupa en casa? ¡Eso jamás!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Es la única forma de que pueda ver normalmente.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SEÑOR CON LUPA.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Pero, ¿no se da cuenta de que hay cosas que no se pueden ver a simple vista? Por ejemplo, cuando estaba esperando había una chica con un pelo que a simple vista parecía incluso bonito, pero visto a través de la lupa se veía frágil, quebradizo y abierto por las puntas. ¡No 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quiero perderme esos detalles!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Ese es su problema que no quiere perderse los detalles, pero los detalles negativos.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lastRenderedPageBreak/>
        <w:br/>
      </w:r>
    </w:p>
    <w:p w:rsidR="00595262" w:rsidRPr="00DB6C91" w:rsidRDefault="00595262" w:rsidP="00E45DCA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</w:pP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SEÑOR CON LUPA.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¡Encima me insulta! ¡Qué desfachatez! ¿El mejor médico de todos los tiempos?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¡Vamos, hombre, no me haga reír! (Saliendo.) ¡El mejor! ¡Un payaso! Eso e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s lo que es usted ¡Un payaso!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u w:val="single"/>
          <w:lang w:eastAsia="es-EC"/>
        </w:rPr>
        <w:t>ACTO IV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="00E45DCA"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Con permiso...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Sí, adelante, siéntese, por favor (se sienta). Caramba, ¡qué gafas tan originales!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Sí, las tengo hace ya muchos años. Pero aunque sean originales lo cierto es que me están dando algún que otro problema.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Imagino cuáles son pero, explíquese.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Pues verá, me producen una especie de visión doble. Bueno, no sé realmente si son las gafas o mis ojos pero lo cierto es que me desconciertan porque no sé muy bien qué imagen es la correcta, y esto me ha causado se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>rios problemas de convivencia.</w:t>
      </w:r>
      <w:r w:rsidR="00E45DCA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Lo imaginaba. ¿Podría quitarse las gafas para mirar sus ojos con más detenimiento?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¿Quitármelas? No creo que pueda. Son muchos los años que llevo con ellas puestas, no me las quito ni para dormir. Alguna vez he intentado hacerlo y no he podido, pero bueno, por intentarlo, que no quede. (Lo intenta con todas sus fuerzas pero no lo consigue.) Nada, no hay manera.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¿Me permite que lo intente yo?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¿Usted? No creo que pueda además, tengo miedo de que me haga daño.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No se preocupe, ya han venido otros clientes con los mismos problemas. Algunos ya lo habían intentado todo para poder quitarse las gafas y no pudieron: fui yo el único que pudo hacerlo, y el único que puede quitárselas a usted.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De acuerdo, pero tenga mucho cuidado, ¿eh?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Tranquilo (le quita las gafas). ¿Lo ve? No ha sido tan traumático. ¿Qué tal ve ahora?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Parece increíble, primero logra quitarme las gafas y en cima veo mejor que antes.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A pesar de ello voy a examinarle... (Mira los ojos con la linterna.) Sí, ve mejor que antes pero aún no tiene una visión perfecta. Necesita otras gafas.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¡Otras gafas! No, por favor, ya sufrí bastante con las anteriores.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Tenga confianza en mí. Mire con estas gafas y no tendrá ningún problema. Pruébelas.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Está bien, otra vez me ha convencido. (Se las pone.) ¡Fantástico! Ahora tengo una visión perfecta, pero... Usted siendo tan buen médico, y estas gafas siendo tan buenas... Todo esto será muy caro.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No se preocupe. Tenemos una oferta especial permanente. Resulta que hubo alguien que pagó el precio de todas las gafas y de todas las visitas que aquí se realizan, por lo tanto usted no tiene que abonar nada por ellas; lo único que tiene que hacer es aceptarlas, y luego mantenerlas en buen estado.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¿De verdad?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OCULISTA.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Sí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br/>
      </w:r>
      <w:r w:rsidRPr="00E45DCA">
        <w:rPr>
          <w:rFonts w:ascii="Trebuchet MS" w:eastAsia="Times New Roman" w:hAnsi="Trebuchet MS" w:cs="Times New Roman"/>
          <w:b/>
          <w:color w:val="000000"/>
          <w:sz w:val="20"/>
          <w:szCs w:val="20"/>
          <w:lang w:eastAsia="es-EC"/>
        </w:rPr>
        <w:t>GAFAS ROTAS.</w:t>
      </w:r>
      <w:r w:rsidRPr="00DB6C91">
        <w:rPr>
          <w:rFonts w:ascii="Trebuchet MS" w:eastAsia="Times New Roman" w:hAnsi="Trebuchet MS" w:cs="Times New Roman"/>
          <w:color w:val="000000"/>
          <w:sz w:val="20"/>
          <w:szCs w:val="20"/>
          <w:lang w:eastAsia="es-EC"/>
        </w:rPr>
        <w:t xml:space="preserve"> Esto es maravilloso. Muchas gracias, doctor. Las acepto y ahora mismo voy a contar a todos lo que usted ha hecho por mí.</w:t>
      </w:r>
    </w:p>
    <w:sectPr w:rsidR="00595262" w:rsidRPr="00DB6C91" w:rsidSect="00582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595262"/>
    <w:rsid w:val="00582BCE"/>
    <w:rsid w:val="00595262"/>
    <w:rsid w:val="0092093F"/>
    <w:rsid w:val="00B9636E"/>
    <w:rsid w:val="00DB6C91"/>
    <w:rsid w:val="00E45DCA"/>
    <w:rsid w:val="00FD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952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67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7916">
                                  <w:marLeft w:val="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32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9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55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843898">
                                                      <w:marLeft w:val="68"/>
                                                      <w:marRight w:val="8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63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78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2946-3A1C-4881-9074-2ACFFFD2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1201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personas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Centro de Servicios Informáticos</cp:lastModifiedBy>
  <cp:revision>3</cp:revision>
  <dcterms:created xsi:type="dcterms:W3CDTF">2010-03-26T12:35:00Z</dcterms:created>
  <dcterms:modified xsi:type="dcterms:W3CDTF">2010-11-25T00:53:00Z</dcterms:modified>
</cp:coreProperties>
</file>