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61E" w:rsidRPr="00775554" w:rsidRDefault="003F561E" w:rsidP="003F561E">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775554">
        <w:rPr>
          <w:rFonts w:ascii="Times New Roman" w:eastAsia="Times New Roman" w:hAnsi="Times New Roman" w:cs="Times New Roman"/>
          <w:b/>
          <w:bCs/>
          <w:kern w:val="36"/>
          <w:sz w:val="48"/>
          <w:szCs w:val="48"/>
          <w:lang w:eastAsia="es-ES"/>
        </w:rPr>
        <w:t xml:space="preserve">Intel lanza un nuevo </w:t>
      </w:r>
      <w:proofErr w:type="spellStart"/>
      <w:r w:rsidRPr="00775554">
        <w:rPr>
          <w:rFonts w:ascii="Times New Roman" w:eastAsia="Times New Roman" w:hAnsi="Times New Roman" w:cs="Times New Roman"/>
          <w:b/>
          <w:bCs/>
          <w:kern w:val="36"/>
          <w:sz w:val="48"/>
          <w:szCs w:val="48"/>
          <w:lang w:eastAsia="es-ES"/>
        </w:rPr>
        <w:t>Atom</w:t>
      </w:r>
      <w:proofErr w:type="spellEnd"/>
      <w:r w:rsidRPr="00775554">
        <w:rPr>
          <w:rFonts w:ascii="Times New Roman" w:eastAsia="Times New Roman" w:hAnsi="Times New Roman" w:cs="Times New Roman"/>
          <w:b/>
          <w:bCs/>
          <w:kern w:val="36"/>
          <w:sz w:val="48"/>
          <w:szCs w:val="48"/>
          <w:lang w:eastAsia="es-ES"/>
        </w:rPr>
        <w:t xml:space="preserve"> más rápido</w:t>
      </w:r>
    </w:p>
    <w:p w:rsidR="003F561E" w:rsidRPr="00775554" w:rsidRDefault="003F561E" w:rsidP="003F561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75554">
        <w:rPr>
          <w:rFonts w:ascii="Times New Roman" w:eastAsia="Times New Roman" w:hAnsi="Times New Roman" w:cs="Times New Roman"/>
          <w:b/>
          <w:bCs/>
          <w:sz w:val="24"/>
          <w:szCs w:val="24"/>
          <w:lang w:eastAsia="es-ES"/>
        </w:rPr>
        <w:t>Fecha</w:t>
      </w:r>
      <w:r w:rsidRPr="00775554">
        <w:rPr>
          <w:rFonts w:ascii="Times New Roman" w:eastAsia="Times New Roman" w:hAnsi="Times New Roman" w:cs="Times New Roman"/>
          <w:sz w:val="24"/>
          <w:szCs w:val="24"/>
          <w:lang w:eastAsia="es-ES"/>
        </w:rPr>
        <w:t xml:space="preserve"> 02-03-2010</w:t>
      </w:r>
    </w:p>
    <w:p w:rsidR="003F561E" w:rsidRPr="00775554" w:rsidRDefault="003F561E" w:rsidP="003F561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75554">
        <w:rPr>
          <w:rFonts w:ascii="Times New Roman" w:eastAsia="Times New Roman" w:hAnsi="Times New Roman" w:cs="Times New Roman"/>
          <w:b/>
          <w:bCs/>
          <w:sz w:val="24"/>
          <w:szCs w:val="24"/>
          <w:lang w:eastAsia="es-ES"/>
        </w:rPr>
        <w:t>De</w:t>
      </w:r>
      <w:r w:rsidRPr="00775554">
        <w:rPr>
          <w:rFonts w:ascii="Times New Roman" w:eastAsia="Times New Roman" w:hAnsi="Times New Roman" w:cs="Times New Roman"/>
          <w:sz w:val="24"/>
          <w:szCs w:val="24"/>
          <w:lang w:eastAsia="es-ES"/>
        </w:rPr>
        <w:t xml:space="preserve"> Pablo Fernández</w:t>
      </w:r>
    </w:p>
    <w:p w:rsidR="003F561E" w:rsidRPr="00775554" w:rsidRDefault="003F561E" w:rsidP="003F561E">
      <w:pPr>
        <w:spacing w:before="100" w:beforeAutospacing="1" w:after="100" w:afterAutospacing="1" w:line="240" w:lineRule="auto"/>
        <w:rPr>
          <w:rFonts w:ascii="Times New Roman" w:eastAsia="Times New Roman" w:hAnsi="Times New Roman" w:cs="Times New Roman"/>
          <w:b/>
          <w:bCs/>
          <w:sz w:val="24"/>
          <w:szCs w:val="24"/>
          <w:lang w:eastAsia="es-ES"/>
        </w:rPr>
      </w:pPr>
      <w:r w:rsidRPr="00775554">
        <w:rPr>
          <w:rFonts w:ascii="Times New Roman" w:eastAsia="Times New Roman" w:hAnsi="Times New Roman" w:cs="Times New Roman"/>
          <w:b/>
          <w:bCs/>
          <w:sz w:val="24"/>
          <w:szCs w:val="24"/>
          <w:lang w:eastAsia="es-ES"/>
        </w:rPr>
        <w:t xml:space="preserve">El fabricante de microprocesadores ha presentado el </w:t>
      </w:r>
      <w:proofErr w:type="spellStart"/>
      <w:r w:rsidRPr="00775554">
        <w:rPr>
          <w:rFonts w:ascii="Times New Roman" w:eastAsia="Times New Roman" w:hAnsi="Times New Roman" w:cs="Times New Roman"/>
          <w:b/>
          <w:bCs/>
          <w:sz w:val="24"/>
          <w:szCs w:val="24"/>
          <w:lang w:eastAsia="es-ES"/>
        </w:rPr>
        <w:t>Atom</w:t>
      </w:r>
      <w:proofErr w:type="spellEnd"/>
      <w:r w:rsidRPr="00775554">
        <w:rPr>
          <w:rFonts w:ascii="Times New Roman" w:eastAsia="Times New Roman" w:hAnsi="Times New Roman" w:cs="Times New Roman"/>
          <w:b/>
          <w:bCs/>
          <w:sz w:val="24"/>
          <w:szCs w:val="24"/>
          <w:lang w:eastAsia="es-ES"/>
        </w:rPr>
        <w:t xml:space="preserve"> N470, de similares características a los de la serie ‘Pine </w:t>
      </w:r>
      <w:proofErr w:type="spellStart"/>
      <w:r w:rsidRPr="00775554">
        <w:rPr>
          <w:rFonts w:ascii="Times New Roman" w:eastAsia="Times New Roman" w:hAnsi="Times New Roman" w:cs="Times New Roman"/>
          <w:b/>
          <w:bCs/>
          <w:sz w:val="24"/>
          <w:szCs w:val="24"/>
          <w:lang w:eastAsia="es-ES"/>
        </w:rPr>
        <w:t>Trail</w:t>
      </w:r>
      <w:proofErr w:type="spellEnd"/>
      <w:r w:rsidRPr="00775554">
        <w:rPr>
          <w:rFonts w:ascii="Times New Roman" w:eastAsia="Times New Roman" w:hAnsi="Times New Roman" w:cs="Times New Roman"/>
          <w:b/>
          <w:bCs/>
          <w:sz w:val="24"/>
          <w:szCs w:val="24"/>
          <w:lang w:eastAsia="es-ES"/>
        </w:rPr>
        <w:t>’ pero con una mayor frecuencia de proceso.</w:t>
      </w:r>
    </w:p>
    <w:p w:rsidR="003F561E" w:rsidRPr="00775554" w:rsidRDefault="003F561E" w:rsidP="003F561E">
      <w:pPr>
        <w:spacing w:before="100" w:beforeAutospacing="1" w:after="100" w:afterAutospacing="1" w:line="240" w:lineRule="auto"/>
        <w:rPr>
          <w:rFonts w:ascii="Times New Roman" w:eastAsia="Times New Roman" w:hAnsi="Times New Roman" w:cs="Times New Roman"/>
          <w:sz w:val="24"/>
          <w:szCs w:val="24"/>
          <w:lang w:eastAsia="es-ES"/>
        </w:rPr>
      </w:pPr>
      <w:r w:rsidRPr="00775554">
        <w:rPr>
          <w:rFonts w:ascii="Times New Roman" w:eastAsia="Times New Roman" w:hAnsi="Times New Roman" w:cs="Times New Roman"/>
          <w:sz w:val="24"/>
          <w:szCs w:val="24"/>
          <w:lang w:eastAsia="es-ES"/>
        </w:rPr>
        <w:t xml:space="preserve">El fabricante Intel ha lanzado un nuevo procesador para la familia Pine </w:t>
      </w:r>
      <w:proofErr w:type="spellStart"/>
      <w:r w:rsidRPr="00775554">
        <w:rPr>
          <w:rFonts w:ascii="Times New Roman" w:eastAsia="Times New Roman" w:hAnsi="Times New Roman" w:cs="Times New Roman"/>
          <w:sz w:val="24"/>
          <w:szCs w:val="24"/>
          <w:lang w:eastAsia="es-ES"/>
        </w:rPr>
        <w:t>Trail</w:t>
      </w:r>
      <w:proofErr w:type="spellEnd"/>
      <w:r w:rsidRPr="00775554">
        <w:rPr>
          <w:rFonts w:ascii="Times New Roman" w:eastAsia="Times New Roman" w:hAnsi="Times New Roman" w:cs="Times New Roman"/>
          <w:sz w:val="24"/>
          <w:szCs w:val="24"/>
          <w:lang w:eastAsia="es-ES"/>
        </w:rPr>
        <w:t xml:space="preserve"> al que ha denominado </w:t>
      </w:r>
      <w:proofErr w:type="spellStart"/>
      <w:r w:rsidRPr="00775554">
        <w:rPr>
          <w:rFonts w:ascii="Times New Roman" w:eastAsia="Times New Roman" w:hAnsi="Times New Roman" w:cs="Times New Roman"/>
          <w:b/>
          <w:bCs/>
          <w:sz w:val="24"/>
          <w:szCs w:val="24"/>
          <w:lang w:eastAsia="es-ES"/>
        </w:rPr>
        <w:t>Atom</w:t>
      </w:r>
      <w:proofErr w:type="spellEnd"/>
      <w:r w:rsidRPr="00775554">
        <w:rPr>
          <w:rFonts w:ascii="Times New Roman" w:eastAsia="Times New Roman" w:hAnsi="Times New Roman" w:cs="Times New Roman"/>
          <w:b/>
          <w:bCs/>
          <w:sz w:val="24"/>
          <w:szCs w:val="24"/>
          <w:lang w:eastAsia="es-ES"/>
        </w:rPr>
        <w:t xml:space="preserve"> N470</w:t>
      </w:r>
      <w:r w:rsidRPr="00775554">
        <w:rPr>
          <w:rFonts w:ascii="Times New Roman" w:eastAsia="Times New Roman" w:hAnsi="Times New Roman" w:cs="Times New Roman"/>
          <w:sz w:val="24"/>
          <w:szCs w:val="24"/>
          <w:lang w:eastAsia="es-ES"/>
        </w:rPr>
        <w:t xml:space="preserve">. Se trata de un chip muy parecido a los </w:t>
      </w:r>
      <w:hyperlink r:id="rId5" w:tgtFrame="_blank" w:history="1">
        <w:r w:rsidRPr="00775554">
          <w:rPr>
            <w:rFonts w:ascii="Times New Roman" w:eastAsia="Times New Roman" w:hAnsi="Times New Roman" w:cs="Times New Roman"/>
            <w:b/>
            <w:bCs/>
            <w:sz w:val="24"/>
            <w:szCs w:val="24"/>
            <w:lang w:eastAsia="es-ES"/>
          </w:rPr>
          <w:t>anteriores N450</w:t>
        </w:r>
      </w:hyperlink>
      <w:r w:rsidRPr="00775554">
        <w:rPr>
          <w:rFonts w:ascii="Times New Roman" w:eastAsia="Times New Roman" w:hAnsi="Times New Roman" w:cs="Times New Roman"/>
          <w:sz w:val="24"/>
          <w:szCs w:val="24"/>
          <w:lang w:eastAsia="es-ES"/>
        </w:rPr>
        <w:t xml:space="preserve">, aunque en esta ocasión aumenta su frecuencia de trabajo hasta los </w:t>
      </w:r>
      <w:r w:rsidRPr="00775554">
        <w:rPr>
          <w:rFonts w:ascii="Times New Roman" w:eastAsia="Times New Roman" w:hAnsi="Times New Roman" w:cs="Times New Roman"/>
          <w:b/>
          <w:bCs/>
          <w:sz w:val="24"/>
          <w:szCs w:val="24"/>
          <w:lang w:eastAsia="es-ES"/>
        </w:rPr>
        <w:t>1,83 GHz</w:t>
      </w:r>
      <w:r w:rsidRPr="00775554">
        <w:rPr>
          <w:rFonts w:ascii="Times New Roman" w:eastAsia="Times New Roman" w:hAnsi="Times New Roman" w:cs="Times New Roman"/>
          <w:sz w:val="24"/>
          <w:szCs w:val="24"/>
          <w:lang w:eastAsia="es-ES"/>
        </w:rPr>
        <w:t xml:space="preserve">, mientras que el anterior se situaba en 1,66 </w:t>
      </w:r>
      <w:proofErr w:type="spellStart"/>
      <w:r w:rsidRPr="00775554">
        <w:rPr>
          <w:rFonts w:ascii="Times New Roman" w:eastAsia="Times New Roman" w:hAnsi="Times New Roman" w:cs="Times New Roman"/>
          <w:sz w:val="24"/>
          <w:szCs w:val="24"/>
          <w:lang w:eastAsia="es-ES"/>
        </w:rPr>
        <w:t>GHz.</w:t>
      </w:r>
      <w:proofErr w:type="spellEnd"/>
      <w:r w:rsidRPr="00775554">
        <w:rPr>
          <w:rFonts w:ascii="Times New Roman" w:eastAsia="Times New Roman" w:hAnsi="Times New Roman" w:cs="Times New Roman"/>
          <w:sz w:val="24"/>
          <w:szCs w:val="24"/>
          <w:lang w:eastAsia="es-ES"/>
        </w:rPr>
        <w:t xml:space="preserve"> </w:t>
      </w:r>
      <w:r w:rsidRPr="00775554">
        <w:rPr>
          <w:rFonts w:ascii="Times New Roman" w:eastAsia="Times New Roman" w:hAnsi="Times New Roman" w:cs="Times New Roman"/>
          <w:sz w:val="24"/>
          <w:szCs w:val="24"/>
          <w:lang w:eastAsia="es-ES"/>
        </w:rPr>
        <w:br/>
        <w:t xml:space="preserve">La nueva versión ofrece </w:t>
      </w:r>
      <w:r w:rsidRPr="00775554">
        <w:rPr>
          <w:rFonts w:ascii="Times New Roman" w:eastAsia="Times New Roman" w:hAnsi="Times New Roman" w:cs="Times New Roman"/>
          <w:b/>
          <w:bCs/>
          <w:sz w:val="24"/>
          <w:szCs w:val="24"/>
          <w:lang w:eastAsia="es-ES"/>
        </w:rPr>
        <w:t xml:space="preserve">512 </w:t>
      </w:r>
      <w:proofErr w:type="spellStart"/>
      <w:r w:rsidRPr="00775554">
        <w:rPr>
          <w:rFonts w:ascii="Times New Roman" w:eastAsia="Times New Roman" w:hAnsi="Times New Roman" w:cs="Times New Roman"/>
          <w:b/>
          <w:bCs/>
          <w:sz w:val="24"/>
          <w:szCs w:val="24"/>
          <w:lang w:eastAsia="es-ES"/>
        </w:rPr>
        <w:t>Kbytes</w:t>
      </w:r>
      <w:proofErr w:type="spellEnd"/>
      <w:r w:rsidRPr="00775554">
        <w:rPr>
          <w:rFonts w:ascii="Times New Roman" w:eastAsia="Times New Roman" w:hAnsi="Times New Roman" w:cs="Times New Roman"/>
          <w:b/>
          <w:bCs/>
          <w:sz w:val="24"/>
          <w:szCs w:val="24"/>
          <w:lang w:eastAsia="es-ES"/>
        </w:rPr>
        <w:t xml:space="preserve"> de memoria caché L2</w:t>
      </w:r>
      <w:r w:rsidRPr="00775554">
        <w:rPr>
          <w:rFonts w:ascii="Times New Roman" w:eastAsia="Times New Roman" w:hAnsi="Times New Roman" w:cs="Times New Roman"/>
          <w:sz w:val="24"/>
          <w:szCs w:val="24"/>
          <w:lang w:eastAsia="es-ES"/>
        </w:rPr>
        <w:t xml:space="preserve">, soporte para </w:t>
      </w:r>
      <w:r w:rsidRPr="00775554">
        <w:rPr>
          <w:rFonts w:ascii="Times New Roman" w:eastAsia="Times New Roman" w:hAnsi="Times New Roman" w:cs="Times New Roman"/>
          <w:b/>
          <w:bCs/>
          <w:sz w:val="24"/>
          <w:szCs w:val="24"/>
          <w:lang w:eastAsia="es-ES"/>
        </w:rPr>
        <w:t>DDR-667</w:t>
      </w:r>
      <w:r w:rsidRPr="00775554">
        <w:rPr>
          <w:rFonts w:ascii="Times New Roman" w:eastAsia="Times New Roman" w:hAnsi="Times New Roman" w:cs="Times New Roman"/>
          <w:sz w:val="24"/>
          <w:szCs w:val="24"/>
          <w:lang w:eastAsia="es-ES"/>
        </w:rPr>
        <w:t xml:space="preserve"> y gráficos integrados dentro de la propia CPU.</w:t>
      </w:r>
    </w:p>
    <w:p w:rsidR="003F561E" w:rsidRDefault="003F561E" w:rsidP="003F561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val="es-EC" w:eastAsia="es-EC"/>
        </w:rPr>
        <w:drawing>
          <wp:inline distT="0" distB="0" distL="0" distR="0">
            <wp:extent cx="1757680" cy="1318260"/>
            <wp:effectExtent l="19050" t="0" r="0" b="0"/>
            <wp:docPr id="1" name="Imagen 384" descr="http://www.eweekeurope.es/images/r/rob_crooke_atom_n450/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www.eweekeurope.es/images/r/rob_crooke_atom_n450/medium.jpg"/>
                    <pic:cNvPicPr>
                      <a:picLocks noChangeAspect="1" noChangeArrowheads="1"/>
                    </pic:cNvPicPr>
                  </pic:nvPicPr>
                  <pic:blipFill>
                    <a:blip r:embed="rId6" cstate="print"/>
                    <a:srcRect/>
                    <a:stretch>
                      <a:fillRect/>
                    </a:stretch>
                  </pic:blipFill>
                  <pic:spPr bwMode="auto">
                    <a:xfrm>
                      <a:off x="0" y="0"/>
                      <a:ext cx="1757680" cy="1318260"/>
                    </a:xfrm>
                    <a:prstGeom prst="rect">
                      <a:avLst/>
                    </a:prstGeom>
                    <a:noFill/>
                    <a:ln w="9525">
                      <a:noFill/>
                      <a:miter lim="800000"/>
                      <a:headEnd/>
                      <a:tailEnd/>
                    </a:ln>
                  </pic:spPr>
                </pic:pic>
              </a:graphicData>
            </a:graphic>
          </wp:inline>
        </w:drawing>
      </w:r>
    </w:p>
    <w:p w:rsidR="003F561E" w:rsidRPr="00775554" w:rsidRDefault="003F561E" w:rsidP="003F561E">
      <w:pPr>
        <w:spacing w:after="0" w:line="240" w:lineRule="auto"/>
        <w:jc w:val="center"/>
        <w:rPr>
          <w:rFonts w:ascii="Times New Roman" w:eastAsia="Times New Roman" w:hAnsi="Times New Roman" w:cs="Times New Roman"/>
          <w:sz w:val="24"/>
          <w:szCs w:val="24"/>
          <w:lang w:eastAsia="es-ES"/>
        </w:rPr>
      </w:pPr>
    </w:p>
    <w:p w:rsidR="003F561E" w:rsidRPr="00775554" w:rsidRDefault="003F561E" w:rsidP="003F561E">
      <w:pPr>
        <w:spacing w:after="0" w:line="240" w:lineRule="auto"/>
        <w:rPr>
          <w:rFonts w:ascii="Times New Roman" w:eastAsia="Times New Roman" w:hAnsi="Times New Roman" w:cs="Times New Roman"/>
          <w:sz w:val="24"/>
          <w:szCs w:val="24"/>
          <w:lang w:eastAsia="es-ES"/>
        </w:rPr>
      </w:pPr>
      <w:r w:rsidRPr="00775554">
        <w:rPr>
          <w:rFonts w:ascii="Times New Roman" w:eastAsia="Times New Roman" w:hAnsi="Times New Roman" w:cs="Times New Roman"/>
          <w:sz w:val="24"/>
          <w:szCs w:val="24"/>
          <w:lang w:eastAsia="es-ES"/>
        </w:rPr>
        <w:t xml:space="preserve">“Los usuarios podrán encontrarlos en los </w:t>
      </w:r>
      <w:proofErr w:type="spellStart"/>
      <w:r w:rsidRPr="00775554">
        <w:rPr>
          <w:rFonts w:ascii="Times New Roman" w:eastAsia="Times New Roman" w:hAnsi="Times New Roman" w:cs="Times New Roman"/>
          <w:sz w:val="24"/>
          <w:szCs w:val="24"/>
          <w:lang w:eastAsia="es-ES"/>
        </w:rPr>
        <w:t>netbooks</w:t>
      </w:r>
      <w:proofErr w:type="spellEnd"/>
      <w:r w:rsidRPr="00775554">
        <w:rPr>
          <w:rFonts w:ascii="Times New Roman" w:eastAsia="Times New Roman" w:hAnsi="Times New Roman" w:cs="Times New Roman"/>
          <w:sz w:val="24"/>
          <w:szCs w:val="24"/>
          <w:lang w:eastAsia="es-ES"/>
        </w:rPr>
        <w:t xml:space="preserve"> durante los próximos meses y podrán comprobar unos tiempos de respuesta más eficaces en las tareas tradicionales”, indican responsables de la compañía.</w:t>
      </w:r>
    </w:p>
    <w:p w:rsidR="003F561E" w:rsidRDefault="003F561E" w:rsidP="003F561E">
      <w:pPr>
        <w:spacing w:before="100" w:beforeAutospacing="1" w:after="100" w:afterAutospacing="1" w:line="240" w:lineRule="auto"/>
        <w:rPr>
          <w:rFonts w:ascii="Times New Roman" w:eastAsia="Times New Roman" w:hAnsi="Times New Roman" w:cs="Times New Roman"/>
          <w:sz w:val="24"/>
          <w:szCs w:val="24"/>
          <w:lang w:eastAsia="es-ES"/>
        </w:rPr>
      </w:pPr>
      <w:r w:rsidRPr="00775554">
        <w:rPr>
          <w:rFonts w:ascii="Times New Roman" w:eastAsia="Times New Roman" w:hAnsi="Times New Roman" w:cs="Times New Roman"/>
          <w:sz w:val="24"/>
          <w:szCs w:val="24"/>
          <w:lang w:eastAsia="es-ES"/>
        </w:rPr>
        <w:t xml:space="preserve">El mercado de </w:t>
      </w:r>
      <w:proofErr w:type="spellStart"/>
      <w:r w:rsidRPr="00775554">
        <w:rPr>
          <w:rFonts w:ascii="Times New Roman" w:eastAsia="Times New Roman" w:hAnsi="Times New Roman" w:cs="Times New Roman"/>
          <w:sz w:val="24"/>
          <w:szCs w:val="24"/>
          <w:lang w:eastAsia="es-ES"/>
        </w:rPr>
        <w:t>netbook</w:t>
      </w:r>
      <w:proofErr w:type="spellEnd"/>
      <w:r w:rsidRPr="00775554">
        <w:rPr>
          <w:rFonts w:ascii="Times New Roman" w:eastAsia="Times New Roman" w:hAnsi="Times New Roman" w:cs="Times New Roman"/>
          <w:sz w:val="24"/>
          <w:szCs w:val="24"/>
          <w:lang w:eastAsia="es-ES"/>
        </w:rPr>
        <w:t xml:space="preserve"> sigue siendo el de mayor crecimiento en una industria del PC que se está recuperando durante los últimos meses. Para Intel, que copa prácticamente todas las ventas de microprocesadores para estos dispositivos, los datos obtenidos no podían ser mejores, pero no sólo eso, ya que según analistas como </w:t>
      </w:r>
      <w:r w:rsidRPr="00775554">
        <w:rPr>
          <w:rFonts w:ascii="Times New Roman" w:eastAsia="Times New Roman" w:hAnsi="Times New Roman" w:cs="Times New Roman"/>
          <w:b/>
          <w:bCs/>
          <w:sz w:val="24"/>
          <w:szCs w:val="24"/>
          <w:lang w:eastAsia="es-ES"/>
        </w:rPr>
        <w:t xml:space="preserve">IDC </w:t>
      </w:r>
      <w:r w:rsidRPr="00775554">
        <w:rPr>
          <w:rFonts w:ascii="Times New Roman" w:eastAsia="Times New Roman" w:hAnsi="Times New Roman" w:cs="Times New Roman"/>
          <w:sz w:val="24"/>
          <w:szCs w:val="24"/>
          <w:lang w:eastAsia="es-ES"/>
        </w:rPr>
        <w:t xml:space="preserve">o </w:t>
      </w:r>
      <w:proofErr w:type="spellStart"/>
      <w:r w:rsidRPr="00775554">
        <w:rPr>
          <w:rFonts w:ascii="Times New Roman" w:eastAsia="Times New Roman" w:hAnsi="Times New Roman" w:cs="Times New Roman"/>
          <w:b/>
          <w:bCs/>
          <w:sz w:val="24"/>
          <w:szCs w:val="24"/>
          <w:lang w:eastAsia="es-ES"/>
        </w:rPr>
        <w:t>Gartner</w:t>
      </w:r>
      <w:proofErr w:type="spellEnd"/>
      <w:r w:rsidRPr="00775554">
        <w:rPr>
          <w:rFonts w:ascii="Times New Roman" w:eastAsia="Times New Roman" w:hAnsi="Times New Roman" w:cs="Times New Roman"/>
          <w:sz w:val="24"/>
          <w:szCs w:val="24"/>
          <w:lang w:eastAsia="es-ES"/>
        </w:rPr>
        <w:t xml:space="preserve">, el mercado de </w:t>
      </w:r>
      <w:proofErr w:type="spellStart"/>
      <w:r w:rsidRPr="00775554">
        <w:rPr>
          <w:rFonts w:ascii="Times New Roman" w:eastAsia="Times New Roman" w:hAnsi="Times New Roman" w:cs="Times New Roman"/>
          <w:sz w:val="24"/>
          <w:szCs w:val="24"/>
          <w:lang w:eastAsia="es-ES"/>
        </w:rPr>
        <w:t>Netbooks</w:t>
      </w:r>
      <w:proofErr w:type="spellEnd"/>
      <w:r w:rsidRPr="00775554">
        <w:rPr>
          <w:rFonts w:ascii="Times New Roman" w:eastAsia="Times New Roman" w:hAnsi="Times New Roman" w:cs="Times New Roman"/>
          <w:sz w:val="24"/>
          <w:szCs w:val="24"/>
          <w:lang w:eastAsia="es-ES"/>
        </w:rPr>
        <w:t xml:space="preserve"> seguirá creciendo por encima de la media y con previsiones de alcanzar la friolera de 41 millones de unidades vendidas durante este año (en 2009 se comercializaron 29 millones de </w:t>
      </w:r>
      <w:proofErr w:type="spellStart"/>
      <w:r w:rsidRPr="00775554">
        <w:rPr>
          <w:rFonts w:ascii="Times New Roman" w:eastAsia="Times New Roman" w:hAnsi="Times New Roman" w:cs="Times New Roman"/>
          <w:sz w:val="24"/>
          <w:szCs w:val="24"/>
          <w:lang w:eastAsia="es-ES"/>
        </w:rPr>
        <w:t>netbook</w:t>
      </w:r>
      <w:proofErr w:type="spellEnd"/>
      <w:r w:rsidRPr="00775554">
        <w:rPr>
          <w:rFonts w:ascii="Times New Roman" w:eastAsia="Times New Roman" w:hAnsi="Times New Roman" w:cs="Times New Roman"/>
          <w:sz w:val="24"/>
          <w:szCs w:val="24"/>
          <w:lang w:eastAsia="es-ES"/>
        </w:rPr>
        <w:t>).</w:t>
      </w:r>
    </w:p>
    <w:p w:rsidR="003F561E" w:rsidRDefault="003F561E" w:rsidP="003F561E">
      <w:pPr>
        <w:spacing w:before="100" w:beforeAutospacing="1" w:after="100" w:afterAutospacing="1" w:line="240" w:lineRule="auto"/>
        <w:rPr>
          <w:rFonts w:ascii="Times New Roman" w:eastAsia="Times New Roman" w:hAnsi="Times New Roman" w:cs="Times New Roman"/>
          <w:sz w:val="24"/>
          <w:szCs w:val="24"/>
          <w:lang w:eastAsia="es-ES"/>
        </w:rPr>
      </w:pPr>
    </w:p>
    <w:p w:rsidR="003F561E" w:rsidRPr="00775554" w:rsidRDefault="003F561E" w:rsidP="003F561E">
      <w:pPr>
        <w:spacing w:before="100" w:beforeAutospacing="1" w:after="100" w:afterAutospacing="1" w:line="240" w:lineRule="auto"/>
        <w:rPr>
          <w:rFonts w:ascii="Times New Roman" w:eastAsia="Times New Roman" w:hAnsi="Times New Roman" w:cs="Times New Roman"/>
          <w:sz w:val="24"/>
          <w:szCs w:val="24"/>
          <w:lang w:eastAsia="es-ES"/>
        </w:rPr>
      </w:pPr>
      <w:r w:rsidRPr="003F561E">
        <w:rPr>
          <w:rFonts w:ascii="Times New Roman" w:eastAsia="Times New Roman" w:hAnsi="Times New Roman" w:cs="Times New Roman"/>
          <w:b/>
          <w:sz w:val="24"/>
          <w:szCs w:val="24"/>
          <w:lang w:eastAsia="es-ES"/>
        </w:rPr>
        <w:t>Fuente:</w:t>
      </w:r>
      <w:r w:rsidR="00340D98">
        <w:rPr>
          <w:rFonts w:ascii="Times New Roman" w:eastAsia="Times New Roman" w:hAnsi="Times New Roman" w:cs="Times New Roman"/>
          <w:sz w:val="24"/>
          <w:szCs w:val="24"/>
          <w:lang w:eastAsia="es-ES"/>
        </w:rPr>
        <w:t xml:space="preserve"> </w:t>
      </w:r>
      <w:proofErr w:type="spellStart"/>
      <w:r w:rsidR="00340D98">
        <w:rPr>
          <w:rFonts w:ascii="Times New Roman" w:eastAsia="Times New Roman" w:hAnsi="Times New Roman" w:cs="Times New Roman"/>
          <w:sz w:val="24"/>
          <w:szCs w:val="24"/>
          <w:lang w:eastAsia="es-ES"/>
        </w:rPr>
        <w:t>eW</w:t>
      </w:r>
      <w:r>
        <w:rPr>
          <w:rFonts w:ascii="Times New Roman" w:eastAsia="Times New Roman" w:hAnsi="Times New Roman" w:cs="Times New Roman"/>
          <w:sz w:val="24"/>
          <w:szCs w:val="24"/>
          <w:lang w:eastAsia="es-ES"/>
        </w:rPr>
        <w:t>eek</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Europe</w:t>
      </w:r>
      <w:proofErr w:type="spellEnd"/>
    </w:p>
    <w:p w:rsidR="005879E2" w:rsidRDefault="00340D98"/>
    <w:sectPr w:rsidR="005879E2" w:rsidSect="0002269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3499"/>
    <w:multiLevelType w:val="multilevel"/>
    <w:tmpl w:val="29AE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561E"/>
    <w:rsid w:val="0002269F"/>
    <w:rsid w:val="00102D88"/>
    <w:rsid w:val="00340D98"/>
    <w:rsid w:val="003F561E"/>
    <w:rsid w:val="006E6D09"/>
    <w:rsid w:val="00955032"/>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1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weekeurope.es/noticias/la-nueva-generacion-de-intel-atom-ya-es-una-realidad-189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1311</Characters>
  <Application>Microsoft Office Word</Application>
  <DocSecurity>0</DocSecurity>
  <Lines>10</Lines>
  <Paragraphs>3</Paragraphs>
  <ScaleCrop>false</ScaleCrop>
  <Company>Hewlett-Packard</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 2 DUO</dc:creator>
  <cp:lastModifiedBy>CORE 2 DUO</cp:lastModifiedBy>
  <cp:revision>2</cp:revision>
  <dcterms:created xsi:type="dcterms:W3CDTF">2010-03-03T15:04:00Z</dcterms:created>
  <dcterms:modified xsi:type="dcterms:W3CDTF">2010-03-03T15:28:00Z</dcterms:modified>
</cp:coreProperties>
</file>