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CE1572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CE1572">
        <w:rPr>
          <w:rFonts w:ascii="Arial Narrow" w:hAnsi="Arial Narrow" w:cs="Arial Narrow"/>
          <w:noProof/>
          <w:sz w:val="18"/>
          <w:szCs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35pt;margin-top:-9.5pt;width:326pt;height:80.05pt;z-index:251660288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CE1572" w:rsidRDefault="00CE1572" w:rsidP="00CE1572">
                  <w:pPr>
                    <w:jc w:val="center"/>
                    <w:rPr>
                      <w:sz w:val="56"/>
                      <w:lang w:val="es-EC"/>
                    </w:rPr>
                  </w:pPr>
                  <w:r w:rsidRPr="00CE1572">
                    <w:rPr>
                      <w:sz w:val="56"/>
                      <w:lang w:val="es-EC"/>
                    </w:rPr>
                    <w:t xml:space="preserve">URGENTE: </w:t>
                  </w:r>
                </w:p>
                <w:p w:rsidR="00CE1572" w:rsidRPr="00CE1572" w:rsidRDefault="00CE1572" w:rsidP="00CE1572">
                  <w:pPr>
                    <w:jc w:val="center"/>
                    <w:rPr>
                      <w:sz w:val="56"/>
                      <w:lang w:val="es-EC"/>
                    </w:rPr>
                  </w:pPr>
                  <w:r w:rsidRPr="00CE1572">
                    <w:rPr>
                      <w:sz w:val="56"/>
                      <w:lang w:val="es-EC"/>
                    </w:rPr>
                    <w:t>ENTREGA INMEDIATA</w:t>
                  </w:r>
                </w:p>
              </w:txbxContent>
            </v:textbox>
          </v:shape>
        </w:pict>
      </w:r>
      <w:r w:rsidR="00A064CC"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-865962</wp:posOffset>
            </wp:positionH>
            <wp:positionV relativeFrom="paragraph">
              <wp:posOffset>-983894</wp:posOffset>
            </wp:positionV>
            <wp:extent cx="4267657" cy="819303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57" cy="819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4CC"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632" w:rsidRPr="00436A32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Mayo </w:t>
      </w:r>
      <w:r w:rsidR="0053078C">
        <w:rPr>
          <w:rFonts w:ascii="Arial Narrow" w:hAnsi="Arial Narrow" w:cs="Arial Narrow"/>
          <w:noProof/>
          <w:sz w:val="18"/>
          <w:szCs w:val="18"/>
          <w:lang w:eastAsia="en-US"/>
        </w:rPr>
        <w:t>2</w:t>
      </w:r>
      <w:r w:rsidR="00D64965">
        <w:rPr>
          <w:rFonts w:ascii="Arial Narrow" w:hAnsi="Arial Narrow" w:cs="Arial Narrow"/>
          <w:noProof/>
          <w:sz w:val="18"/>
          <w:szCs w:val="18"/>
          <w:lang w:eastAsia="en-US"/>
        </w:rPr>
        <w:t>0</w:t>
      </w:r>
      <w:r w:rsidR="00C5548E">
        <w:rPr>
          <w:rFonts w:ascii="Arial Narrow" w:hAnsi="Arial Narrow" w:cs="Arial Narrow"/>
          <w:sz w:val="18"/>
          <w:szCs w:val="18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291734">
        <w:rPr>
          <w:rFonts w:ascii="Arial Narrow" w:hAnsi="Arial Narrow" w:cs="Arial Narrow"/>
          <w:sz w:val="18"/>
          <w:szCs w:val="18"/>
        </w:rPr>
        <w:t>5</w:t>
      </w:r>
      <w:r w:rsidR="0053078C">
        <w:rPr>
          <w:rFonts w:ascii="Arial Narrow" w:hAnsi="Arial Narrow" w:cs="Arial Narrow"/>
          <w:sz w:val="18"/>
          <w:szCs w:val="18"/>
        </w:rPr>
        <w:t>2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D64965">
        <w:rPr>
          <w:rFonts w:ascii="Arial Narrow" w:hAnsi="Arial Narrow" w:cs="Arial Narrow"/>
          <w:b/>
          <w:sz w:val="18"/>
          <w:szCs w:val="18"/>
        </w:rPr>
        <w:t>23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 de </w:t>
      </w:r>
      <w:r w:rsidR="0092192F">
        <w:rPr>
          <w:rFonts w:ascii="Arial Narrow" w:hAnsi="Arial Narrow" w:cs="Arial Narrow"/>
          <w:b/>
          <w:bCs/>
          <w:sz w:val="18"/>
          <w:szCs w:val="18"/>
        </w:rPr>
        <w:t>Mayo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W w:w="7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6586"/>
      </w:tblGrid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CANTIDAD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DESCRIPCION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i/>
                <w:sz w:val="14"/>
              </w:rPr>
            </w:pPr>
            <w:r w:rsidRPr="000A643B">
              <w:rPr>
                <w:rFonts w:ascii="Arial" w:hAnsi="Arial" w:cs="Arial"/>
                <w:i/>
                <w:sz w:val="14"/>
              </w:rPr>
              <w:t>HALL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SOFA TRIPERSONAL MODELO CONCORDE C/B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Construido con estructura metálica, tratada con desoxidantes y fosfatizado contra la corrosión. Tapizado con esponja especial de alta densidad y yute o cuerina importado, color a elegir.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SOFA BIPERSONAL MODELO CONCORDE C/B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Construido con estructura metálica, tratada con desoxidantes y fosfatizado contra la corrosión. Tapizado con esponja especial de alta densidad y yute o cuerina importado, color a elegir.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MESA DE REVISTAS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Estructura metálica tratado con desoxidantes y fosfotizado contra   la corrosión pintado con pintura electrostática y superficie de vidrio de 4mm.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i/>
                <w:sz w:val="14"/>
              </w:rPr>
            </w:pPr>
            <w:r w:rsidRPr="000A643B">
              <w:rPr>
                <w:rFonts w:ascii="Arial" w:hAnsi="Arial" w:cs="Arial"/>
                <w:i/>
                <w:sz w:val="14"/>
              </w:rPr>
              <w:t>DOMINIO Y CONTRAVENCIONES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2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ESCRITORIOS  ANGULARES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Medidas de  1,50x1,50 superficie de madera RH revestido de formica color a elegir. Porta teclado; pasa cable con modulo normal 2L+A. Construido con estructura metálica, tratada con desoxidantes y fosfatizado contra la corrosión.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SILLA EJECUTIVA MODELO IDONEA S/B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Base importada, neumática, reclinable con regulación a gas Tapizado con esponja especial de alta densidad y yute importado  color a elegir.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i/>
                <w:sz w:val="14"/>
              </w:rPr>
            </w:pPr>
            <w:r w:rsidRPr="000A643B">
              <w:rPr>
                <w:rFonts w:ascii="Arial" w:hAnsi="Arial" w:cs="Arial"/>
                <w:i/>
                <w:sz w:val="14"/>
              </w:rPr>
              <w:t>JEFE POLICIAL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MESA MODELO ORBE DIAMETRO 1CM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Superficie de madera RH revestido de fórmica color a elegir. Construido con estructura metálica, tratada con desoxidantes y fosfatizado contra la corrosión.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SOFA BIPERSONAL MODELO CONCORDE C/B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Construido con estructura metálica, tratada con desoxidantes y fosfatizado contra la corrosión. Tapizado con esponja especial de alta densidad y yute o cuerina importado, color a elegir.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ESCRITORIO GERENCIAL MODELO PRESTIGE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Medidas de 1,60x1,60 superficie de madera RH revestido de fórmica color a elegir. Porta teclado; pasa cable con modulo normal 2L+A. Construido con estructura metálica, tratada con desoxidantes y fosfatizado contra la corrosión.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SILLAS DE VISITA MODELO MEDIA LUNA S/B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 xml:space="preserve">Construidas con tubo redondo de 7/8 x 1.5 mm, tratado con desoxidante y fosfotizado contra la corrosión, tapizado con esponja super especial y yute o cuerina importado, color a elegir 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SILLAS DE VISITA MODELO GALAXI C/B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Estructura de tubo de 1"x2mm; pintada con pintura electrostática y brazos de polipropileno, tapizada con esponja especial de alta densidad, yute o cuerina importada, color a elegir.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SILLON MODELO GERENTE MANAGER C/B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Base importada, giratoria, neumática, reclinable con regulación a gas; tapizada con esponja especial de alta densidad y yute o cuerina importado, color a elegir.</w:t>
            </w:r>
          </w:p>
        </w:tc>
      </w:tr>
      <w:tr w:rsidR="000A643B" w:rsidRPr="000A643B" w:rsidTr="000A643B">
        <w:tc>
          <w:tcPr>
            <w:tcW w:w="1244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9"/>
              <w:jc w:val="center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586" w:type="dxa"/>
          </w:tcPr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b/>
                <w:sz w:val="14"/>
              </w:rPr>
            </w:pPr>
            <w:r w:rsidRPr="000A643B">
              <w:rPr>
                <w:rFonts w:ascii="Arial" w:hAnsi="Arial" w:cs="Arial"/>
                <w:b/>
                <w:sz w:val="14"/>
              </w:rPr>
              <w:t>CREDENZA</w:t>
            </w:r>
          </w:p>
          <w:p w:rsidR="000A643B" w:rsidRPr="000A643B" w:rsidRDefault="000A643B" w:rsidP="00700742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4"/>
              </w:rPr>
            </w:pPr>
            <w:r w:rsidRPr="000A643B">
              <w:rPr>
                <w:rFonts w:ascii="Arial" w:hAnsi="Arial" w:cs="Arial"/>
                <w:sz w:val="14"/>
              </w:rPr>
              <w:t>Medidas de 1,20x0,40xh=0,725 construido con estructura metálica, tratada con desoxidantes y fosfatizado contra la corrosión,</w:t>
            </w:r>
            <w:r w:rsidRPr="000A643B">
              <w:rPr>
                <w:sz w:val="14"/>
              </w:rPr>
              <w:t xml:space="preserve"> </w:t>
            </w:r>
            <w:r w:rsidRPr="000A643B">
              <w:rPr>
                <w:rFonts w:ascii="Arial" w:hAnsi="Arial" w:cs="Arial"/>
                <w:sz w:val="14"/>
              </w:rPr>
              <w:t>con superficies de madera y puertas abatibles de de madera RH con formica color a elegir.</w:t>
            </w:r>
          </w:p>
        </w:tc>
      </w:tr>
    </w:tbl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53078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Oficio VPA/105</w:t>
      </w:r>
      <w:r w:rsidR="00527352">
        <w:rPr>
          <w:rFonts w:ascii="Arial Narrow" w:hAnsi="Arial Narrow" w:cs="Arial Narrow"/>
          <w:sz w:val="18"/>
          <w:szCs w:val="18"/>
        </w:rPr>
        <w:t>/2011</w:t>
      </w: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sectPr w:rsidR="000E1C1E" w:rsidSect="000A643B">
      <w:type w:val="continuous"/>
      <w:pgSz w:w="11909" w:h="16834" w:code="9"/>
      <w:pgMar w:top="2160" w:right="1915" w:bottom="274" w:left="2430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C5" w:rsidRDefault="00E807C5">
      <w:r>
        <w:separator/>
      </w:r>
    </w:p>
  </w:endnote>
  <w:endnote w:type="continuationSeparator" w:id="1">
    <w:p w:rsidR="00E807C5" w:rsidRDefault="00E8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C5" w:rsidRDefault="00E807C5">
      <w:r>
        <w:separator/>
      </w:r>
    </w:p>
  </w:footnote>
  <w:footnote w:type="continuationSeparator" w:id="1">
    <w:p w:rsidR="00E807C5" w:rsidRDefault="00E80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50CE"/>
    <w:rsid w:val="00005C82"/>
    <w:rsid w:val="00006643"/>
    <w:rsid w:val="00007C25"/>
    <w:rsid w:val="00010AB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643B"/>
    <w:rsid w:val="000A69E0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4A9E"/>
    <w:rsid w:val="00155DBE"/>
    <w:rsid w:val="0015732C"/>
    <w:rsid w:val="00157CCF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E302E"/>
    <w:rsid w:val="003E33D6"/>
    <w:rsid w:val="003E3EBE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93C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44F2"/>
    <w:rsid w:val="004B46E6"/>
    <w:rsid w:val="004B481E"/>
    <w:rsid w:val="004B585A"/>
    <w:rsid w:val="004B7AE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078C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61DA2"/>
    <w:rsid w:val="005628CD"/>
    <w:rsid w:val="005646FD"/>
    <w:rsid w:val="00567E21"/>
    <w:rsid w:val="00570183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3D83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2B62"/>
    <w:rsid w:val="00762DBF"/>
    <w:rsid w:val="0076374C"/>
    <w:rsid w:val="0076381D"/>
    <w:rsid w:val="00763C3B"/>
    <w:rsid w:val="00763D51"/>
    <w:rsid w:val="0076545A"/>
    <w:rsid w:val="00767002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29C7"/>
    <w:rsid w:val="00793BAA"/>
    <w:rsid w:val="00793E26"/>
    <w:rsid w:val="007940E3"/>
    <w:rsid w:val="007948C7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74DD"/>
    <w:rsid w:val="00860C1B"/>
    <w:rsid w:val="00861740"/>
    <w:rsid w:val="00862A6A"/>
    <w:rsid w:val="00863A23"/>
    <w:rsid w:val="00863FC6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3C7"/>
    <w:rsid w:val="00884AD3"/>
    <w:rsid w:val="00886877"/>
    <w:rsid w:val="00887038"/>
    <w:rsid w:val="008924EB"/>
    <w:rsid w:val="008934BC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72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965"/>
    <w:rsid w:val="00D64EE6"/>
    <w:rsid w:val="00D65517"/>
    <w:rsid w:val="00D65664"/>
    <w:rsid w:val="00D66072"/>
    <w:rsid w:val="00D669C9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08B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BF2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20E9C"/>
    <w:rsid w:val="00E2126F"/>
    <w:rsid w:val="00E21CF7"/>
    <w:rsid w:val="00E22CA4"/>
    <w:rsid w:val="00E2361C"/>
    <w:rsid w:val="00E24AA1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7C5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0A64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7</cp:revision>
  <cp:lastPrinted>2011-05-04T20:55:00Z</cp:lastPrinted>
  <dcterms:created xsi:type="dcterms:W3CDTF">2011-05-20T16:38:00Z</dcterms:created>
  <dcterms:modified xsi:type="dcterms:W3CDTF">2011-05-20T18:58:00Z</dcterms:modified>
</cp:coreProperties>
</file>