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43" w:rsidRPr="004319AA" w:rsidRDefault="00CC1F43" w:rsidP="00CC1F43">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Objetivos:</w:t>
      </w:r>
    </w:p>
    <w:p w:rsidR="00CE2FE7" w:rsidRPr="00CE2FE7" w:rsidRDefault="00CE2FE7" w:rsidP="00CE2FE7">
      <w:pPr>
        <w:pStyle w:val="Prrafodelista"/>
        <w:numPr>
          <w:ilvl w:val="0"/>
          <w:numId w:val="7"/>
        </w:numPr>
        <w:spacing w:after="0"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Demostrar que en el interior de un conductor el campo eléctrico es nulo.</w:t>
      </w:r>
    </w:p>
    <w:p w:rsidR="00CE2FE7" w:rsidRPr="00CE2FE7" w:rsidRDefault="00CE2FE7" w:rsidP="00CE2FE7">
      <w:pPr>
        <w:pStyle w:val="Prrafodelista"/>
        <w:numPr>
          <w:ilvl w:val="0"/>
          <w:numId w:val="7"/>
        </w:numPr>
        <w:spacing w:after="0"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Observar para diferentes distribuciones de carga las correspondientes líneas de campo eléctrico.</w:t>
      </w:r>
    </w:p>
    <w:p w:rsidR="00CE2FE7" w:rsidRPr="00CE2FE7" w:rsidRDefault="00CE2FE7" w:rsidP="00CE2FE7">
      <w:pPr>
        <w:pStyle w:val="Prrafodelista"/>
        <w:numPr>
          <w:ilvl w:val="0"/>
          <w:numId w:val="7"/>
        </w:numPr>
        <w:spacing w:after="0"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Determinar para diferentes distribuciones de carga las correspondientes superficies equipotenciales.</w:t>
      </w:r>
    </w:p>
    <w:p w:rsidR="00CE2FE7" w:rsidRPr="00CE2FE7" w:rsidRDefault="00CE2FE7" w:rsidP="00CE2FE7">
      <w:pPr>
        <w:pStyle w:val="Prrafodelista"/>
        <w:numPr>
          <w:ilvl w:val="0"/>
          <w:numId w:val="7"/>
        </w:numPr>
        <w:spacing w:after="0"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 xml:space="preserve">Verificar que las superficies equipotenciales son perpendiculares a las líneas de campo eléctrico. </w:t>
      </w:r>
      <w:r w:rsidRPr="00CE2FE7">
        <w:rPr>
          <w:rFonts w:ascii="Times New Roman" w:hAnsi="Times New Roman" w:cs="Times New Roman"/>
          <w:sz w:val="24"/>
          <w:szCs w:val="24"/>
        </w:rPr>
        <w:tab/>
      </w:r>
    </w:p>
    <w:p w:rsidR="00B07923" w:rsidRPr="004319AA" w:rsidRDefault="009A0A39" w:rsidP="009A0A39">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RESUMEN:</w:t>
      </w:r>
    </w:p>
    <w:p w:rsidR="00CC1F43" w:rsidRDefault="00CA5A1B" w:rsidP="00CC1F43">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En la práctica</w:t>
      </w:r>
      <w:r w:rsidR="00713443" w:rsidRPr="00CC1F43">
        <w:rPr>
          <w:rFonts w:ascii="Times New Roman" w:hAnsi="Times New Roman" w:cs="Times New Roman"/>
          <w:sz w:val="24"/>
          <w:szCs w:val="24"/>
        </w:rPr>
        <w:t xml:space="preserve"> que se relata en este informe</w:t>
      </w:r>
      <w:r w:rsidR="00CC1F43" w:rsidRPr="00CC1F43">
        <w:rPr>
          <w:rFonts w:ascii="Times New Roman" w:hAnsi="Times New Roman" w:cs="Times New Roman"/>
          <w:sz w:val="24"/>
          <w:szCs w:val="24"/>
        </w:rPr>
        <w:t xml:space="preserve"> lleva el nombre de </w:t>
      </w:r>
      <w:r w:rsidR="003425E1">
        <w:rPr>
          <w:rFonts w:ascii="Times New Roman" w:hAnsi="Times New Roman" w:cs="Times New Roman"/>
          <w:sz w:val="24"/>
          <w:szCs w:val="24"/>
        </w:rPr>
        <w:t>Campo y Potencial Eléctrico</w:t>
      </w:r>
      <w:r w:rsidR="00713443" w:rsidRPr="00CC1F43">
        <w:rPr>
          <w:rFonts w:ascii="Times New Roman" w:hAnsi="Times New Roman" w:cs="Times New Roman"/>
          <w:sz w:val="24"/>
          <w:szCs w:val="24"/>
        </w:rPr>
        <w:t>,</w:t>
      </w:r>
      <w:r w:rsidR="00CC1F43" w:rsidRPr="00CC1F43">
        <w:rPr>
          <w:rFonts w:ascii="Times New Roman" w:hAnsi="Times New Roman" w:cs="Times New Roman"/>
          <w:sz w:val="24"/>
          <w:szCs w:val="24"/>
        </w:rPr>
        <w:t xml:space="preserve"> en la cual</w:t>
      </w:r>
      <w:r w:rsidR="00713443" w:rsidRPr="00CC1F43">
        <w:rPr>
          <w:rFonts w:ascii="Times New Roman" w:hAnsi="Times New Roman" w:cs="Times New Roman"/>
          <w:sz w:val="24"/>
          <w:szCs w:val="24"/>
        </w:rPr>
        <w:t xml:space="preserve"> </w:t>
      </w:r>
      <w:r w:rsidR="008E7B61" w:rsidRPr="00CC1F43">
        <w:rPr>
          <w:rFonts w:ascii="Times New Roman" w:hAnsi="Times New Roman" w:cs="Times New Roman"/>
          <w:sz w:val="24"/>
          <w:szCs w:val="24"/>
        </w:rPr>
        <w:t xml:space="preserve">se </w:t>
      </w:r>
      <w:r w:rsidR="003425E1">
        <w:rPr>
          <w:rFonts w:ascii="Times New Roman" w:hAnsi="Times New Roman" w:cs="Times New Roman"/>
          <w:sz w:val="24"/>
          <w:szCs w:val="24"/>
        </w:rPr>
        <w:t>demostró que en el interior de un conductor, el campo eléctrico es nulo, midiendo la carga, acercándola a un generador, con un electroscopio y luego enjaulándola con un conductor, constatando que dentro del conductor no existía campo.</w:t>
      </w:r>
    </w:p>
    <w:p w:rsidR="007C4323" w:rsidRDefault="007C4323" w:rsidP="00CC1F43">
      <w:p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También se observó </w:t>
      </w:r>
      <w:r w:rsidRPr="007C4323">
        <w:rPr>
          <w:rFonts w:ascii="Times New Roman" w:hAnsi="Times New Roman" w:cs="Times New Roman"/>
          <w:sz w:val="24"/>
          <w:szCs w:val="24"/>
        </w:rPr>
        <w:t>para diferentes distribuciones de carga las correspondi</w:t>
      </w:r>
      <w:r>
        <w:rPr>
          <w:rFonts w:ascii="Times New Roman" w:hAnsi="Times New Roman" w:cs="Times New Roman"/>
          <w:sz w:val="24"/>
          <w:szCs w:val="24"/>
        </w:rPr>
        <w:t>entes líneas de campo eléctrico, usando un retroproyector, el cual arrojaba imágenes de un recipiente acrílico con aceite y pedazos de madera, los cuales con las diferentes distribuciones de carga, cambiaban de posición permitiendo evidenciar las líneas de campo.</w:t>
      </w:r>
    </w:p>
    <w:p w:rsidR="007C4323" w:rsidRDefault="007C4323" w:rsidP="00CC1F43">
      <w:p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Otro de los puntos importantes es que se determinó </w:t>
      </w:r>
      <w:r w:rsidRPr="007C4323">
        <w:rPr>
          <w:rFonts w:ascii="Times New Roman" w:hAnsi="Times New Roman" w:cs="Times New Roman"/>
          <w:sz w:val="24"/>
          <w:szCs w:val="24"/>
        </w:rPr>
        <w:t>para diferentes distribuciones de carga las correspondien</w:t>
      </w:r>
      <w:r>
        <w:rPr>
          <w:rFonts w:ascii="Times New Roman" w:hAnsi="Times New Roman" w:cs="Times New Roman"/>
          <w:sz w:val="24"/>
          <w:szCs w:val="24"/>
        </w:rPr>
        <w:t>tes superficies equipotenciales.</w:t>
      </w:r>
    </w:p>
    <w:p w:rsidR="007C4323" w:rsidRPr="00CC1F43" w:rsidRDefault="007C4323" w:rsidP="00CC1F43">
      <w:p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Y mediante la práctica, cálculos y las explicaciones dadas por el profesor y el ayudante, se pudo v</w:t>
      </w:r>
      <w:r w:rsidRPr="007C4323">
        <w:rPr>
          <w:rFonts w:ascii="Times New Roman" w:hAnsi="Times New Roman" w:cs="Times New Roman"/>
          <w:sz w:val="24"/>
          <w:szCs w:val="24"/>
        </w:rPr>
        <w:t>erificar que las superficies equipotenciales son perpendiculares a las líneas de campo eléctrico.</w:t>
      </w:r>
    </w:p>
    <w:p w:rsidR="00CC1F43" w:rsidRPr="00CC1F43" w:rsidRDefault="00CC1F43" w:rsidP="00CC1F43">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Dicha práctica se la realizó en los laboratorios de Física del ICF en la Escuela Superior P</w:t>
      </w:r>
      <w:r w:rsidR="007C4323">
        <w:rPr>
          <w:rFonts w:ascii="Times New Roman" w:hAnsi="Times New Roman" w:cs="Times New Roman"/>
          <w:sz w:val="24"/>
          <w:szCs w:val="24"/>
        </w:rPr>
        <w:t xml:space="preserve">olitécnica del Litoral el día  </w:t>
      </w:r>
      <w:r w:rsidRPr="00CC1F43">
        <w:rPr>
          <w:rFonts w:ascii="Times New Roman" w:hAnsi="Times New Roman" w:cs="Times New Roman"/>
          <w:sz w:val="24"/>
          <w:szCs w:val="24"/>
        </w:rPr>
        <w:t xml:space="preserve">9 de </w:t>
      </w:r>
      <w:r w:rsidR="007C4323">
        <w:rPr>
          <w:rFonts w:ascii="Times New Roman" w:hAnsi="Times New Roman" w:cs="Times New Roman"/>
          <w:sz w:val="24"/>
          <w:szCs w:val="24"/>
        </w:rPr>
        <w:t>Noviembre</w:t>
      </w:r>
      <w:r w:rsidRPr="00CC1F43">
        <w:rPr>
          <w:rFonts w:ascii="Times New Roman" w:hAnsi="Times New Roman" w:cs="Times New Roman"/>
          <w:sz w:val="24"/>
          <w:szCs w:val="24"/>
        </w:rPr>
        <w:t xml:space="preserve"> del 2011. </w:t>
      </w:r>
    </w:p>
    <w:p w:rsidR="00CC1F43" w:rsidRPr="00CC1F43" w:rsidRDefault="007C4323" w:rsidP="00CC1F43">
      <w:p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Esta</w:t>
      </w:r>
      <w:r w:rsidR="00CC1F43" w:rsidRPr="00CC1F43">
        <w:rPr>
          <w:rFonts w:ascii="Times New Roman" w:hAnsi="Times New Roman" w:cs="Times New Roman"/>
          <w:sz w:val="24"/>
          <w:szCs w:val="24"/>
        </w:rPr>
        <w:t xml:space="preserve"> práctica consistía en varios experimentos rápidos de observación, por lo cual no tenemos un porcentaje de error ni tampoco un resultado cuantitativo, pero si tenemos uno cualitativo.</w:t>
      </w:r>
    </w:p>
    <w:p w:rsidR="00CC1F43" w:rsidRPr="00CC1F43" w:rsidRDefault="00CC1F43" w:rsidP="007C4323">
      <w:pPr>
        <w:spacing w:before="100" w:beforeAutospacing="1" w:after="40"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Para la realización de este experimento se utilizaron los siguientes materiales:</w:t>
      </w:r>
    </w:p>
    <w:p w:rsidR="00CE2FE7" w:rsidRPr="00CE2FE7" w:rsidRDefault="00CE2FE7" w:rsidP="007C4323">
      <w:pPr>
        <w:pStyle w:val="Prrafodelista"/>
        <w:numPr>
          <w:ilvl w:val="0"/>
          <w:numId w:val="3"/>
        </w:numPr>
        <w:spacing w:before="60" w:after="100" w:afterAutospacing="1" w:line="240" w:lineRule="auto"/>
        <w:ind w:left="714" w:hanging="357"/>
        <w:jc w:val="both"/>
        <w:outlineLvl w:val="1"/>
        <w:rPr>
          <w:rFonts w:ascii="Times New Roman" w:hAnsi="Times New Roman" w:cs="Times New Roman"/>
          <w:sz w:val="24"/>
          <w:szCs w:val="24"/>
        </w:rPr>
      </w:pPr>
      <w:r w:rsidRPr="00CE2FE7">
        <w:rPr>
          <w:rFonts w:ascii="Times New Roman" w:hAnsi="Times New Roman" w:cs="Times New Roman"/>
          <w:sz w:val="24"/>
          <w:szCs w:val="24"/>
        </w:rPr>
        <w:t xml:space="preserve">Generador de Van de </w:t>
      </w:r>
      <w:proofErr w:type="spellStart"/>
      <w:r w:rsidRPr="00CE2FE7">
        <w:rPr>
          <w:rFonts w:ascii="Times New Roman" w:hAnsi="Times New Roman" w:cs="Times New Roman"/>
          <w:sz w:val="24"/>
          <w:szCs w:val="24"/>
        </w:rPr>
        <w:t>Graaff</w:t>
      </w:r>
      <w:proofErr w:type="spellEnd"/>
    </w:p>
    <w:p w:rsidR="00CE2FE7" w:rsidRPr="00CE2FE7"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Jaula metálica</w:t>
      </w:r>
    </w:p>
    <w:p w:rsidR="00CE2FE7" w:rsidRPr="00CE2FE7"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Electroscopio</w:t>
      </w:r>
    </w:p>
    <w:p w:rsidR="00CE2FE7" w:rsidRPr="00CE2FE7"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Retroproyector</w:t>
      </w:r>
    </w:p>
    <w:p w:rsidR="00CE2FE7" w:rsidRPr="00CE2FE7"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Cubeta de acrílicos</w:t>
      </w:r>
    </w:p>
    <w:p w:rsidR="00CE2FE7" w:rsidRPr="00CE2FE7"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Juego de piezas metálicas</w:t>
      </w:r>
    </w:p>
    <w:p w:rsidR="00CE2FE7" w:rsidRPr="00CE2FE7"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Aceite de ricino y esferas de plástico</w:t>
      </w:r>
    </w:p>
    <w:p w:rsidR="00CE2FE7" w:rsidRPr="00CC1F43" w:rsidRDefault="00CE2FE7" w:rsidP="00CE2FE7">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CE2FE7">
        <w:rPr>
          <w:rFonts w:ascii="Times New Roman" w:hAnsi="Times New Roman" w:cs="Times New Roman"/>
          <w:sz w:val="24"/>
          <w:szCs w:val="24"/>
        </w:rPr>
        <w:t>Cables de conexión</w:t>
      </w:r>
    </w:p>
    <w:p w:rsidR="000913BE" w:rsidRPr="000913BE" w:rsidRDefault="000913BE" w:rsidP="000913BE">
      <w:pPr>
        <w:pStyle w:val="Ttulo2"/>
        <w:rPr>
          <w:rFonts w:ascii="Showcard Gothic" w:hAnsi="Showcard Gothic"/>
        </w:rPr>
      </w:pPr>
      <w:r w:rsidRPr="000913BE">
        <w:rPr>
          <w:rFonts w:ascii="Showcard Gothic" w:hAnsi="Showcard Gothic"/>
        </w:rPr>
        <w:lastRenderedPageBreak/>
        <w:t>INTRODUCCIÓN</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 xml:space="preserve">El </w:t>
      </w:r>
      <w:r w:rsidRPr="00CE2FE7">
        <w:rPr>
          <w:rStyle w:val="apple-style-span"/>
          <w:rFonts w:ascii="Times New Roman" w:hAnsi="Times New Roman" w:cs="Times New Roman"/>
          <w:b/>
          <w:color w:val="000000"/>
          <w:sz w:val="24"/>
          <w:szCs w:val="24"/>
        </w:rPr>
        <w:t>CAMPO ELÉCTRICO</w:t>
      </w:r>
      <w:r w:rsidRPr="00CE2FE7">
        <w:rPr>
          <w:rStyle w:val="apple-style-span"/>
          <w:rFonts w:ascii="Times New Roman" w:hAnsi="Times New Roman" w:cs="Times New Roman"/>
          <w:color w:val="000000"/>
          <w:sz w:val="24"/>
          <w:szCs w:val="24"/>
        </w:rPr>
        <w:t xml:space="preserve">, en física, es representado mediante un modelo que describe la interacción entre cuerpos y sistemas con propiedades de naturaleza eléctrica. </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Matemáticamente se describe como un campo vectorial en el cual una carga eléctrica puntual de valor q sufre los efectos de una fuerza eléctrica  dada por la siguiente ecuación:</w:t>
      </w:r>
    </w:p>
    <w:p w:rsidR="00CE2FE7" w:rsidRPr="00CE2FE7" w:rsidRDefault="00CE2FE7" w:rsidP="00CE2FE7">
      <w:pPr>
        <w:ind w:right="-22"/>
        <w:jc w:val="center"/>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drawing>
          <wp:inline distT="0" distB="0" distL="0" distR="0">
            <wp:extent cx="641985" cy="228600"/>
            <wp:effectExtent l="19050" t="0" r="5715" b="0"/>
            <wp:docPr id="1" name="Imagen 4" descr="\vec F = q \vec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 F = q \vec E"/>
                    <pic:cNvPicPr>
                      <a:picLocks noChangeAspect="1" noChangeArrowheads="1"/>
                    </pic:cNvPicPr>
                  </pic:nvPicPr>
                  <pic:blipFill>
                    <a:blip r:embed="rId9" cstate="print"/>
                    <a:srcRect/>
                    <a:stretch>
                      <a:fillRect/>
                    </a:stretch>
                  </pic:blipFill>
                  <pic:spPr bwMode="auto">
                    <a:xfrm>
                      <a:off x="0" y="0"/>
                      <a:ext cx="641985" cy="228600"/>
                    </a:xfrm>
                    <a:prstGeom prst="rect">
                      <a:avLst/>
                    </a:prstGeom>
                    <a:noFill/>
                    <a:ln w="9525">
                      <a:noFill/>
                      <a:miter lim="800000"/>
                      <a:headEnd/>
                      <a:tailEnd/>
                    </a:ln>
                  </pic:spPr>
                </pic:pic>
              </a:graphicData>
            </a:graphic>
          </wp:inline>
        </w:drawing>
      </w:r>
    </w:p>
    <w:p w:rsidR="00CE2FE7" w:rsidRPr="00CE2FE7" w:rsidRDefault="00CE2FE7" w:rsidP="00CE2FE7">
      <w:pPr>
        <w:ind w:right="-22"/>
        <w:jc w:val="both"/>
        <w:rPr>
          <w:rStyle w:val="apple-style-span"/>
          <w:rFonts w:ascii="Times New Roman" w:hAnsi="Times New Roman" w:cs="Times New Roman"/>
          <w:b/>
          <w:color w:val="000000"/>
          <w:sz w:val="24"/>
          <w:szCs w:val="24"/>
        </w:rPr>
      </w:pPr>
      <w:r w:rsidRPr="00CE2FE7">
        <w:rPr>
          <w:rStyle w:val="apple-style-span"/>
          <w:rFonts w:ascii="Times New Roman" w:hAnsi="Times New Roman" w:cs="Times New Roman"/>
          <w:b/>
          <w:color w:val="000000"/>
          <w:sz w:val="24"/>
          <w:szCs w:val="24"/>
        </w:rPr>
        <w:t xml:space="preserve">LÍNEAS DE CAMPO </w:t>
      </w:r>
    </w:p>
    <w:p w:rsidR="00CE2FE7" w:rsidRPr="00CE2FE7" w:rsidRDefault="00CE2FE7" w:rsidP="00CE2FE7">
      <w:pPr>
        <w:ind w:right="-22"/>
        <w:jc w:val="center"/>
        <w:rPr>
          <w:rStyle w:val="apple-style-span"/>
          <w:rFonts w:ascii="Times New Roman" w:hAnsi="Times New Roman" w:cs="Times New Roman"/>
          <w:color w:val="000000"/>
          <w:sz w:val="24"/>
          <w:szCs w:val="24"/>
        </w:rPr>
      </w:pPr>
      <w:r>
        <w:rPr>
          <w:noProof/>
          <w:lang w:eastAsia="es-ES"/>
        </w:rPr>
        <w:drawing>
          <wp:inline distT="0" distB="0" distL="0" distR="0">
            <wp:extent cx="2771651" cy="1394448"/>
            <wp:effectExtent l="19050" t="19050" r="9649" b="15252"/>
            <wp:docPr id="11" name="Imagen 4" descr="http://drz.galeon.com/index_archivo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z.galeon.com/index_archivos/image029.jpg"/>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2771651" cy="1394448"/>
                    </a:xfrm>
                    <a:prstGeom prst="rect">
                      <a:avLst/>
                    </a:prstGeom>
                    <a:noFill/>
                    <a:ln w="9525">
                      <a:solidFill>
                        <a:srgbClr val="0070C0"/>
                      </a:solidFill>
                      <a:miter lim="800000"/>
                      <a:headEnd/>
                      <a:tailEnd/>
                    </a:ln>
                  </pic:spPr>
                </pic:pic>
              </a:graphicData>
            </a:graphic>
          </wp:inline>
        </w:drawing>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Líneas de campo eléctrico correspondientes a cargas iguales y opuestas, respectivamente.</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Un campo eléctrico estático puede ser representado geométricamente con líneas vectoriales en dirección de la variación del campo, a estas líneas se las conoce como "líneas de campo". Las líneas vectoriales se utilizan para crear una representación gráfica del campo, y pueden ser tantas como sea necesario visualizar.</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Las líneas de campo son líneas perpendiculares a la superficie del cuerpo, de manera que su tangente geométrica en un punto coincide con la dirección del campo en ese punto. Esto es una consecuencia directa de la ley de Gauss, es decir encontramos que la mayor variación direccional en el campo se dirige perpendicularmente a la carga. Al unir los puntos en los que el campo eléctrico es de igual magnitud, se obtiene lo que se conoce como superficies equipotenciales, son aquellas donde el potencial tiene el mismo valor numérico.</w:t>
      </w:r>
    </w:p>
    <w:p w:rsidR="00CE2FE7" w:rsidRPr="00CE2FE7" w:rsidRDefault="00CE2FE7" w:rsidP="00CE2FE7">
      <w:pPr>
        <w:ind w:right="-22"/>
        <w:jc w:val="both"/>
        <w:rPr>
          <w:rStyle w:val="apple-style-span"/>
          <w:rFonts w:ascii="Times New Roman" w:hAnsi="Times New Roman" w:cs="Times New Roman"/>
          <w:b/>
          <w:color w:val="000000"/>
          <w:sz w:val="24"/>
          <w:szCs w:val="24"/>
        </w:rPr>
      </w:pPr>
      <w:r w:rsidRPr="00CE2FE7">
        <w:rPr>
          <w:rStyle w:val="apple-style-span"/>
          <w:rFonts w:ascii="Times New Roman" w:hAnsi="Times New Roman" w:cs="Times New Roman"/>
          <w:b/>
          <w:color w:val="000000"/>
          <w:sz w:val="24"/>
          <w:szCs w:val="24"/>
        </w:rPr>
        <w:t>POTENCIAL ELÉCTRICO</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El potencial eléctrico en un punto es el trabajo que debe realizar una fuerza eléctrica para mover una carga positiva q desde la referencia hasta ese punto, dividido por unidad de carga de prueba. Matemáticamente se expresa por:</w:t>
      </w:r>
    </w:p>
    <w:p w:rsidR="00CE2FE7" w:rsidRPr="00CE2FE7" w:rsidRDefault="00CE2FE7" w:rsidP="007C4323">
      <w:pPr>
        <w:ind w:right="-22"/>
        <w:jc w:val="center"/>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rPr>
        <w:drawing>
          <wp:inline distT="0" distB="0" distL="0" distR="0">
            <wp:extent cx="620395" cy="424815"/>
            <wp:effectExtent l="19050" t="0" r="8255" b="0"/>
            <wp:docPr id="7" name="Imagen 27" descr="V = \frac{W}{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 = \frac{W}{q} \,\!"/>
                    <pic:cNvPicPr>
                      <a:picLocks noChangeAspect="1" noChangeArrowheads="1"/>
                    </pic:cNvPicPr>
                  </pic:nvPicPr>
                  <pic:blipFill>
                    <a:blip r:embed="rId11" cstate="print"/>
                    <a:srcRect/>
                    <a:stretch>
                      <a:fillRect/>
                    </a:stretch>
                  </pic:blipFill>
                  <pic:spPr bwMode="auto">
                    <a:xfrm>
                      <a:off x="0" y="0"/>
                      <a:ext cx="621281" cy="425303"/>
                    </a:xfrm>
                    <a:prstGeom prst="rect">
                      <a:avLst/>
                    </a:prstGeom>
                    <a:noFill/>
                    <a:ln w="9525">
                      <a:noFill/>
                      <a:miter lim="800000"/>
                      <a:headEnd/>
                      <a:tailEnd/>
                    </a:ln>
                  </pic:spPr>
                </pic:pic>
              </a:graphicData>
            </a:graphic>
          </wp:inline>
        </w:drawing>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lastRenderedPageBreak/>
        <w:t>Considérese una carga puntual de prueba positiva, la cual se puede utilizar para hacer el mapa de un campo eléctrico. Para tal carga de prueba   localizada a una distancia r de una carga q, la energía potencial electrostática mutua es:</w:t>
      </w:r>
    </w:p>
    <w:p w:rsidR="00CE2FE7" w:rsidRPr="00CE2FE7" w:rsidRDefault="00CE2FE7" w:rsidP="007C4323">
      <w:pPr>
        <w:ind w:right="-22"/>
        <w:jc w:val="center"/>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drawing>
          <wp:inline distT="0" distB="0" distL="0" distR="0">
            <wp:extent cx="816610" cy="348615"/>
            <wp:effectExtent l="19050" t="0" r="2540" b="0"/>
            <wp:docPr id="8" name="Imagen 29" descr="U = K\frac{ q_0 q}{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 = K\frac{ q_0 q}{r} \,\!"/>
                    <pic:cNvPicPr>
                      <a:picLocks noChangeAspect="1" noChangeArrowheads="1"/>
                    </pic:cNvPicPr>
                  </pic:nvPicPr>
                  <pic:blipFill>
                    <a:blip r:embed="rId12" cstate="print"/>
                    <a:srcRect/>
                    <a:stretch>
                      <a:fillRect/>
                    </a:stretch>
                  </pic:blipFill>
                  <pic:spPr bwMode="auto">
                    <a:xfrm>
                      <a:off x="0" y="0"/>
                      <a:ext cx="816610" cy="348615"/>
                    </a:xfrm>
                    <a:prstGeom prst="rect">
                      <a:avLst/>
                    </a:prstGeom>
                    <a:noFill/>
                    <a:ln w="9525">
                      <a:noFill/>
                      <a:miter lim="800000"/>
                      <a:headEnd/>
                      <a:tailEnd/>
                    </a:ln>
                  </pic:spPr>
                </pic:pic>
              </a:graphicData>
            </a:graphic>
          </wp:inline>
        </w:drawing>
      </w:r>
    </w:p>
    <w:p w:rsidR="00CE2FE7" w:rsidRPr="00CE2FE7" w:rsidRDefault="00CE2FE7" w:rsidP="00CE2FE7">
      <w:pPr>
        <w:ind w:right="-22"/>
        <w:jc w:val="both"/>
        <w:rPr>
          <w:rStyle w:val="apple-style-span"/>
          <w:rFonts w:ascii="Times New Roman" w:hAnsi="Times New Roman" w:cs="Times New Roman"/>
          <w:color w:val="000000"/>
          <w:sz w:val="24"/>
          <w:szCs w:val="24"/>
        </w:rPr>
      </w:pPr>
    </w:p>
    <w:p w:rsidR="00CE2FE7" w:rsidRPr="00CE2FE7" w:rsidRDefault="00CE2FE7" w:rsidP="00CE2FE7">
      <w:pPr>
        <w:ind w:right="-22"/>
        <w:jc w:val="both"/>
        <w:rPr>
          <w:rStyle w:val="apple-style-span"/>
          <w:rFonts w:ascii="Times New Roman" w:hAnsi="Times New Roman" w:cs="Times New Roman"/>
          <w:b/>
          <w:color w:val="000000"/>
          <w:sz w:val="24"/>
          <w:szCs w:val="24"/>
        </w:rPr>
      </w:pPr>
      <w:r w:rsidRPr="00CE2FE7">
        <w:rPr>
          <w:rStyle w:val="apple-style-span"/>
          <w:rFonts w:ascii="Times New Roman" w:hAnsi="Times New Roman" w:cs="Times New Roman"/>
          <w:b/>
          <w:color w:val="000000"/>
          <w:sz w:val="24"/>
          <w:szCs w:val="24"/>
        </w:rPr>
        <w:t>SUPERFICIE EQUIPOTENCIAL</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 xml:space="preserve">Una superficie equipotencial es el lugar geométrico de los puntos de un campo escalar en los cuales el "potencial de campo" o valor numérico de la función que representa el campo, es constante. </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El caso más sencillo puede ser el de un campo gravitatorio en el que hay una masa puntual: las superficies equipotenciales son esferas concéntricas alrededor de dicho punto. El trabajo realizado por esa masa siendo el potencial constante, será pues, por definición, cero.</w:t>
      </w:r>
    </w:p>
    <w:p w:rsidR="00CE2FE7" w:rsidRPr="00CE2FE7" w:rsidRDefault="00CE2FE7" w:rsidP="00CE2FE7">
      <w:pPr>
        <w:ind w:right="-22"/>
        <w:jc w:val="both"/>
        <w:rPr>
          <w:rStyle w:val="apple-style-span"/>
          <w:rFonts w:ascii="Times New Roman" w:hAnsi="Times New Roman" w:cs="Times New Roman"/>
          <w:color w:val="000000"/>
          <w:sz w:val="24"/>
          <w:szCs w:val="24"/>
        </w:rPr>
      </w:pPr>
      <w:r w:rsidRPr="00CE2FE7">
        <w:rPr>
          <w:rStyle w:val="apple-style-span"/>
          <w:rFonts w:ascii="Times New Roman" w:hAnsi="Times New Roman" w:cs="Times New Roman"/>
          <w:color w:val="000000"/>
          <w:sz w:val="24"/>
          <w:szCs w:val="24"/>
        </w:rPr>
        <w:t>Cuando el campo potencial se restringe a un plano, la intersección de las superficies equipotenciales con dicho plano se llama líneas equipotenciales.</w:t>
      </w:r>
    </w:p>
    <w:p w:rsidR="00CE2FE7" w:rsidRDefault="00CE2FE7" w:rsidP="00CE2FE7">
      <w:pPr>
        <w:ind w:right="-22"/>
        <w:jc w:val="center"/>
        <w:rPr>
          <w:rStyle w:val="apple-style-span"/>
          <w:rFonts w:ascii="Times New Roman" w:hAnsi="Times New Roman" w:cs="Times New Roman"/>
          <w:color w:val="000000"/>
          <w:sz w:val="24"/>
          <w:szCs w:val="24"/>
        </w:rPr>
      </w:pPr>
      <w:r>
        <w:rPr>
          <w:noProof/>
          <w:lang w:eastAsia="es-ES"/>
        </w:rPr>
        <w:drawing>
          <wp:inline distT="0" distB="0" distL="0" distR="0">
            <wp:extent cx="4386696" cy="2067723"/>
            <wp:effectExtent l="19050" t="19050" r="13854" b="27777"/>
            <wp:docPr id="10" name="Imagen 1" descr="http://dvf.mfc.uclv.edu.cu/SEFISAC/sefisac/Pr%C3%A1cticas%20de%20laboratorio/funda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vf.mfc.uclv.edu.cu/SEFISAC/sefisac/Pr%C3%A1cticas%20de%20laboratorio/fundam34.jpg"/>
                    <pic:cNvPicPr>
                      <a:picLocks noChangeAspect="1" noChangeArrowheads="1"/>
                    </pic:cNvPicPr>
                  </pic:nvPicPr>
                  <pic:blipFill>
                    <a:blip r:embed="rId13" cstate="print">
                      <a:duotone>
                        <a:schemeClr val="accent1">
                          <a:shade val="45000"/>
                          <a:satMod val="135000"/>
                        </a:schemeClr>
                        <a:prstClr val="white"/>
                      </a:duotone>
                    </a:blip>
                    <a:srcRect b="16064"/>
                    <a:stretch>
                      <a:fillRect/>
                    </a:stretch>
                  </pic:blipFill>
                  <pic:spPr bwMode="auto">
                    <a:xfrm>
                      <a:off x="0" y="0"/>
                      <a:ext cx="4386696" cy="2067723"/>
                    </a:xfrm>
                    <a:prstGeom prst="rect">
                      <a:avLst/>
                    </a:prstGeom>
                    <a:noFill/>
                    <a:ln w="9525">
                      <a:solidFill>
                        <a:srgbClr val="0070C0"/>
                      </a:solidFill>
                      <a:miter lim="800000"/>
                      <a:headEnd/>
                      <a:tailEnd/>
                    </a:ln>
                  </pic:spPr>
                </pic:pic>
              </a:graphicData>
            </a:graphic>
          </wp:inline>
        </w:drawing>
      </w:r>
    </w:p>
    <w:p w:rsidR="00CE2FE7" w:rsidRDefault="00CE2FE7" w:rsidP="00CC1F43">
      <w:pPr>
        <w:ind w:right="-22"/>
        <w:jc w:val="both"/>
        <w:rPr>
          <w:rStyle w:val="apple-style-span"/>
          <w:rFonts w:ascii="Times New Roman" w:hAnsi="Times New Roman" w:cs="Times New Roman"/>
          <w:color w:val="000000"/>
          <w:sz w:val="24"/>
          <w:szCs w:val="24"/>
        </w:rPr>
      </w:pPr>
    </w:p>
    <w:p w:rsidR="00C224CB" w:rsidRDefault="00BC6F3B" w:rsidP="009E3143">
      <w:pPr>
        <w:spacing w:after="0" w:line="240" w:lineRule="auto"/>
        <w:jc w:val="both"/>
        <w:rPr>
          <w:rFonts w:ascii="Gill Sans Ultra Bold Condensed" w:hAnsi="Gill Sans Ultra Bold Condensed"/>
          <w:sz w:val="36"/>
          <w:szCs w:val="36"/>
        </w:rPr>
      </w:pPr>
      <w:r>
        <w:rPr>
          <w:rFonts w:ascii="Gill Sans Ultra Bold Condensed" w:hAnsi="Gill Sans Ultra Bold Condensed"/>
          <w:sz w:val="36"/>
          <w:szCs w:val="36"/>
        </w:rPr>
        <w:t>PROCEDIMIENTO EXPERIMENTAL</w:t>
      </w:r>
    </w:p>
    <w:p w:rsidR="00553618" w:rsidRPr="00C472C9" w:rsidRDefault="00553618" w:rsidP="009E3143">
      <w:pPr>
        <w:spacing w:after="0" w:line="240" w:lineRule="auto"/>
        <w:jc w:val="both"/>
        <w:rPr>
          <w:rFonts w:ascii="Gill Sans Ultra Bold Condensed" w:hAnsi="Gill Sans Ultra Bold Condensed"/>
          <w:sz w:val="36"/>
          <w:szCs w:val="36"/>
        </w:rPr>
      </w:pPr>
    </w:p>
    <w:p w:rsidR="00BC3574" w:rsidRPr="00553618" w:rsidRDefault="00CE2FE7" w:rsidP="00191231">
      <w:pPr>
        <w:pStyle w:val="Prrafodelista"/>
        <w:numPr>
          <w:ilvl w:val="0"/>
          <w:numId w:val="4"/>
        </w:numPr>
        <w:spacing w:after="0" w:line="240" w:lineRule="auto"/>
        <w:rPr>
          <w:rFonts w:ascii="Bernard MT Condensed" w:hAnsi="Bernard MT Condensed"/>
          <w:sz w:val="32"/>
          <w:szCs w:val="32"/>
        </w:rPr>
      </w:pPr>
      <w:r w:rsidRPr="00CE2FE7">
        <w:rPr>
          <w:rFonts w:ascii="Bernard MT Condensed" w:hAnsi="Bernard MT Condensed"/>
          <w:sz w:val="32"/>
          <w:szCs w:val="32"/>
        </w:rPr>
        <w:t>Demostración de que en el interior de un conductor el campo eléctrico es nulo.</w:t>
      </w:r>
    </w:p>
    <w:p w:rsidR="007C4323" w:rsidRDefault="007C4323" w:rsidP="009E3143">
      <w:pPr>
        <w:tabs>
          <w:tab w:val="right" w:pos="8504"/>
        </w:tabs>
        <w:spacing w:after="0"/>
        <w:jc w:val="both"/>
        <w:rPr>
          <w:rFonts w:ascii="Times New Roman" w:hAnsi="Times New Roman" w:cs="Times New Roman"/>
          <w:sz w:val="24"/>
          <w:szCs w:val="24"/>
          <w:lang w:val="es-EC"/>
        </w:rPr>
      </w:pPr>
    </w:p>
    <w:p w:rsidR="00CE2FE7" w:rsidRDefault="00CE2FE7" w:rsidP="009E3143">
      <w:pPr>
        <w:tabs>
          <w:tab w:val="right" w:pos="8504"/>
        </w:tabs>
        <w:spacing w:after="0"/>
        <w:jc w:val="both"/>
        <w:rPr>
          <w:rFonts w:ascii="Times New Roman" w:hAnsi="Times New Roman" w:cs="Times New Roman"/>
          <w:sz w:val="24"/>
          <w:szCs w:val="24"/>
          <w:lang w:val="es-EC"/>
        </w:rPr>
      </w:pPr>
      <w:r w:rsidRPr="00CE2FE7">
        <w:rPr>
          <w:rFonts w:ascii="Times New Roman" w:hAnsi="Times New Roman" w:cs="Times New Roman"/>
          <w:sz w:val="24"/>
          <w:szCs w:val="24"/>
          <w:lang w:val="es-EC"/>
        </w:rPr>
        <w:t xml:space="preserve">Se enciende el generador de Van de </w:t>
      </w:r>
      <w:proofErr w:type="spellStart"/>
      <w:r w:rsidRPr="00CE2FE7">
        <w:rPr>
          <w:rFonts w:ascii="Times New Roman" w:hAnsi="Times New Roman" w:cs="Times New Roman"/>
          <w:sz w:val="24"/>
          <w:szCs w:val="24"/>
          <w:lang w:val="es-EC"/>
        </w:rPr>
        <w:t>Graaff</w:t>
      </w:r>
      <w:proofErr w:type="spellEnd"/>
      <w:r w:rsidRPr="00CE2FE7">
        <w:rPr>
          <w:rFonts w:ascii="Times New Roman" w:hAnsi="Times New Roman" w:cs="Times New Roman"/>
          <w:sz w:val="24"/>
          <w:szCs w:val="24"/>
          <w:lang w:val="es-EC"/>
        </w:rPr>
        <w:t xml:space="preserve"> y se acerca al electroscopio como se muestra en la figura 1ª, observe lo que ocurre con la aguja del electroscopio y regístrelo en su informe. </w:t>
      </w:r>
      <w:r w:rsidRPr="00CE2FE7">
        <w:rPr>
          <w:rFonts w:ascii="Times New Roman" w:hAnsi="Times New Roman" w:cs="Times New Roman"/>
          <w:sz w:val="24"/>
          <w:szCs w:val="24"/>
          <w:lang w:val="es-EC"/>
        </w:rPr>
        <w:lastRenderedPageBreak/>
        <w:t>Luego se encierro al electroscopio dentro de una jaula metálica como se indico en la</w:t>
      </w:r>
      <w:r>
        <w:rPr>
          <w:rFonts w:ascii="Times New Roman" w:hAnsi="Times New Roman" w:cs="Times New Roman"/>
          <w:sz w:val="24"/>
          <w:szCs w:val="24"/>
          <w:lang w:val="es-EC"/>
        </w:rPr>
        <w:t xml:space="preserve"> Fig.</w:t>
      </w:r>
      <w:r w:rsidRPr="00CE2FE7">
        <w:rPr>
          <w:rFonts w:ascii="Times New Roman" w:hAnsi="Times New Roman" w:cs="Times New Roman"/>
          <w:sz w:val="24"/>
          <w:szCs w:val="24"/>
          <w:lang w:val="es-EC"/>
        </w:rPr>
        <w:t xml:space="preserve"> 1b, observe lo que ocurre con la aguja del electroscopio y regístrelo en su informe.</w:t>
      </w:r>
    </w:p>
    <w:p w:rsidR="00553618" w:rsidRDefault="00CE2FE7" w:rsidP="00CE2FE7">
      <w:pPr>
        <w:tabs>
          <w:tab w:val="right" w:pos="8504"/>
        </w:tabs>
        <w:spacing w:after="0"/>
        <w:jc w:val="center"/>
        <w:rPr>
          <w:rFonts w:ascii="Times New Roman" w:hAnsi="Times New Roman" w:cs="Times New Roman"/>
          <w:sz w:val="24"/>
          <w:szCs w:val="24"/>
          <w:lang w:val="es-EC"/>
        </w:rPr>
      </w:pPr>
      <w:r w:rsidRPr="00CE2FE7">
        <w:rPr>
          <w:rFonts w:ascii="Times New Roman" w:hAnsi="Times New Roman" w:cs="Times New Roman"/>
          <w:sz w:val="24"/>
          <w:szCs w:val="24"/>
          <w:lang w:val="es-EC"/>
        </w:rPr>
        <w:drawing>
          <wp:inline distT="0" distB="0" distL="0" distR="0">
            <wp:extent cx="2478936" cy="1559469"/>
            <wp:effectExtent l="19050" t="19050" r="16614" b="21681"/>
            <wp:docPr id="66" name="Imagen 4" descr="\\Cyber\documentos c\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ber\documentos c\SCAN1.jpg"/>
                    <pic:cNvPicPr>
                      <a:picLocks noChangeAspect="1" noChangeArrowheads="1"/>
                    </pic:cNvPicPr>
                  </pic:nvPicPr>
                  <pic:blipFill>
                    <a:blip r:embed="rId14" cstate="print">
                      <a:duotone>
                        <a:schemeClr val="accent1">
                          <a:shade val="45000"/>
                          <a:satMod val="135000"/>
                        </a:schemeClr>
                        <a:prstClr val="white"/>
                      </a:duotone>
                    </a:blip>
                    <a:srcRect l="14864" t="49093" r="19404" b="23579"/>
                    <a:stretch>
                      <a:fillRect/>
                    </a:stretch>
                  </pic:blipFill>
                  <pic:spPr bwMode="auto">
                    <a:xfrm>
                      <a:off x="0" y="0"/>
                      <a:ext cx="2487895" cy="1565105"/>
                    </a:xfrm>
                    <a:prstGeom prst="rect">
                      <a:avLst/>
                    </a:prstGeom>
                    <a:noFill/>
                    <a:ln w="9525">
                      <a:solidFill>
                        <a:srgbClr val="0070C0"/>
                      </a:solidFill>
                      <a:miter lim="800000"/>
                      <a:headEnd/>
                      <a:tailEnd/>
                    </a:ln>
                  </pic:spPr>
                </pic:pic>
              </a:graphicData>
            </a:graphic>
          </wp:inline>
        </w:drawing>
      </w:r>
    </w:p>
    <w:p w:rsidR="00553618" w:rsidRPr="00553618" w:rsidRDefault="00CE2FE7" w:rsidP="00191231">
      <w:pPr>
        <w:pStyle w:val="Prrafodelista"/>
        <w:numPr>
          <w:ilvl w:val="0"/>
          <w:numId w:val="4"/>
        </w:numPr>
        <w:spacing w:after="0" w:line="240" w:lineRule="auto"/>
        <w:rPr>
          <w:rFonts w:ascii="Bernard MT Condensed" w:hAnsi="Bernard MT Condensed"/>
          <w:sz w:val="32"/>
          <w:szCs w:val="32"/>
        </w:rPr>
      </w:pPr>
      <w:r w:rsidRPr="00CE2FE7">
        <w:rPr>
          <w:rFonts w:ascii="Bernard MT Condensed" w:hAnsi="Bernard MT Condensed"/>
          <w:sz w:val="32"/>
          <w:szCs w:val="32"/>
        </w:rPr>
        <w:t>Líneas de Campo Eléctrico.</w:t>
      </w:r>
    </w:p>
    <w:p w:rsidR="00553618" w:rsidRPr="00553618" w:rsidRDefault="00553618" w:rsidP="009E3143">
      <w:pPr>
        <w:tabs>
          <w:tab w:val="right" w:pos="8504"/>
        </w:tabs>
        <w:spacing w:after="0"/>
        <w:jc w:val="both"/>
        <w:rPr>
          <w:rFonts w:ascii="Times New Roman" w:hAnsi="Times New Roman" w:cs="Times New Roman"/>
          <w:sz w:val="24"/>
          <w:szCs w:val="24"/>
        </w:rPr>
      </w:pPr>
    </w:p>
    <w:p w:rsidR="00CE2FE7" w:rsidRDefault="00CE2FE7" w:rsidP="00CE2FE7">
      <w:pPr>
        <w:tabs>
          <w:tab w:val="right" w:pos="8504"/>
        </w:tabs>
        <w:spacing w:after="0"/>
        <w:jc w:val="both"/>
        <w:rPr>
          <w:rFonts w:ascii="Times New Roman" w:hAnsi="Times New Roman" w:cs="Times New Roman"/>
          <w:sz w:val="24"/>
          <w:szCs w:val="24"/>
        </w:rPr>
      </w:pPr>
      <w:r w:rsidRPr="00CE2FE7">
        <w:rPr>
          <w:rFonts w:ascii="Times New Roman" w:hAnsi="Times New Roman" w:cs="Times New Roman"/>
          <w:sz w:val="24"/>
          <w:szCs w:val="24"/>
        </w:rPr>
        <w:t xml:space="preserve">Se coloca sobre el retroproyector una cubeta de acrílico, dentro de la cual se vierta aceite hasta cubrir la base, dejando caer sobre esta capa de aceite granitos de madera. </w:t>
      </w:r>
    </w:p>
    <w:p w:rsidR="00CE2FE7" w:rsidRDefault="00CE2FE7" w:rsidP="00CE2FE7">
      <w:pPr>
        <w:tabs>
          <w:tab w:val="right" w:pos="8504"/>
        </w:tabs>
        <w:spacing w:after="0"/>
        <w:jc w:val="both"/>
        <w:rPr>
          <w:rFonts w:ascii="Times New Roman" w:hAnsi="Times New Roman" w:cs="Times New Roman"/>
          <w:sz w:val="24"/>
          <w:szCs w:val="24"/>
        </w:rPr>
      </w:pPr>
    </w:p>
    <w:p w:rsidR="00CE2FE7" w:rsidRDefault="00CE2FE7" w:rsidP="00CE2FE7">
      <w:pPr>
        <w:tabs>
          <w:tab w:val="right" w:pos="8504"/>
        </w:tabs>
        <w:spacing w:after="0"/>
        <w:jc w:val="both"/>
        <w:rPr>
          <w:rFonts w:ascii="Times New Roman" w:hAnsi="Times New Roman" w:cs="Times New Roman"/>
          <w:sz w:val="24"/>
          <w:szCs w:val="24"/>
        </w:rPr>
      </w:pPr>
      <w:r w:rsidRPr="00CE2FE7">
        <w:rPr>
          <w:rFonts w:ascii="Times New Roman" w:hAnsi="Times New Roman" w:cs="Times New Roman"/>
          <w:sz w:val="24"/>
          <w:szCs w:val="24"/>
        </w:rPr>
        <w:t xml:space="preserve">Luego se disponen dos conectores alrededor de la cubeta, en donde se ajustan dos piezas metálicas, las cuales van a recibir cargas eléctricas de diferente signo, como se muestra en la figura 2. </w:t>
      </w:r>
    </w:p>
    <w:p w:rsidR="00CE2FE7" w:rsidRDefault="00CE2FE7" w:rsidP="00CE2FE7">
      <w:pPr>
        <w:tabs>
          <w:tab w:val="right" w:pos="8504"/>
        </w:tabs>
        <w:spacing w:after="0"/>
        <w:jc w:val="both"/>
        <w:rPr>
          <w:rFonts w:ascii="Times New Roman" w:hAnsi="Times New Roman" w:cs="Times New Roman"/>
          <w:sz w:val="24"/>
          <w:szCs w:val="24"/>
        </w:rPr>
      </w:pPr>
    </w:p>
    <w:p w:rsidR="00CE2FE7" w:rsidRDefault="00CE2FE7" w:rsidP="00CE2FE7">
      <w:pPr>
        <w:tabs>
          <w:tab w:val="right" w:pos="8504"/>
        </w:tabs>
        <w:spacing w:after="0"/>
        <w:jc w:val="both"/>
        <w:rPr>
          <w:rFonts w:ascii="Times New Roman" w:hAnsi="Times New Roman" w:cs="Times New Roman"/>
          <w:sz w:val="24"/>
          <w:szCs w:val="24"/>
        </w:rPr>
      </w:pPr>
      <w:r w:rsidRPr="00CE2FE7">
        <w:rPr>
          <w:rFonts w:ascii="Times New Roman" w:hAnsi="Times New Roman" w:cs="Times New Roman"/>
          <w:sz w:val="24"/>
          <w:szCs w:val="24"/>
        </w:rPr>
        <w:t xml:space="preserve">Esto producirá un alineamiento de las esferas de plástico, que formará las llamadas líneas de campo eléctrico. </w:t>
      </w:r>
    </w:p>
    <w:p w:rsidR="00CE2FE7" w:rsidRPr="00CE2FE7" w:rsidRDefault="00CE2FE7" w:rsidP="00CE2FE7">
      <w:pPr>
        <w:tabs>
          <w:tab w:val="right" w:pos="8504"/>
        </w:tabs>
        <w:spacing w:after="0"/>
        <w:jc w:val="both"/>
        <w:rPr>
          <w:rFonts w:ascii="Times New Roman" w:hAnsi="Times New Roman" w:cs="Times New Roman"/>
          <w:sz w:val="24"/>
          <w:szCs w:val="24"/>
        </w:rPr>
      </w:pPr>
    </w:p>
    <w:p w:rsidR="00CE2FE7" w:rsidRDefault="00CE2FE7" w:rsidP="00CE2FE7">
      <w:pPr>
        <w:tabs>
          <w:tab w:val="right" w:pos="8504"/>
        </w:tabs>
        <w:spacing w:after="0"/>
        <w:jc w:val="both"/>
        <w:rPr>
          <w:rFonts w:ascii="Times New Roman" w:hAnsi="Times New Roman" w:cs="Times New Roman"/>
          <w:sz w:val="24"/>
          <w:szCs w:val="24"/>
        </w:rPr>
      </w:pPr>
      <w:r w:rsidRPr="00CE2FE7">
        <w:rPr>
          <w:rFonts w:ascii="Times New Roman" w:hAnsi="Times New Roman" w:cs="Times New Roman"/>
          <w:sz w:val="24"/>
          <w:szCs w:val="24"/>
        </w:rPr>
        <w:t>Observe las diferentes configuraciones (se recomienda hacer por lo menos cuatro) que se forma y regístrelas en su informe.</w:t>
      </w:r>
    </w:p>
    <w:p w:rsidR="00CE2FE7" w:rsidRDefault="00CE2FE7" w:rsidP="00CE2FE7">
      <w:pPr>
        <w:tabs>
          <w:tab w:val="right" w:pos="8504"/>
        </w:tabs>
        <w:spacing w:after="0"/>
        <w:jc w:val="both"/>
        <w:rPr>
          <w:rFonts w:ascii="Times New Roman" w:hAnsi="Times New Roman" w:cs="Times New Roman"/>
          <w:sz w:val="24"/>
          <w:szCs w:val="24"/>
        </w:rPr>
      </w:pPr>
    </w:p>
    <w:p w:rsidR="00CE2FE7" w:rsidRDefault="00CE2FE7" w:rsidP="00CE2FE7">
      <w:pPr>
        <w:tabs>
          <w:tab w:val="right" w:pos="8504"/>
        </w:tabs>
        <w:spacing w:after="0"/>
        <w:jc w:val="center"/>
        <w:rPr>
          <w:rFonts w:ascii="Times New Roman" w:hAnsi="Times New Roman" w:cs="Times New Roman"/>
          <w:sz w:val="24"/>
          <w:szCs w:val="24"/>
        </w:rPr>
      </w:pPr>
      <w:r w:rsidRPr="00CE2FE7">
        <w:rPr>
          <w:rFonts w:ascii="Times New Roman" w:hAnsi="Times New Roman" w:cs="Times New Roman"/>
          <w:sz w:val="24"/>
          <w:szCs w:val="24"/>
        </w:rPr>
        <w:drawing>
          <wp:inline distT="0" distB="0" distL="0" distR="0">
            <wp:extent cx="2533650" cy="1371600"/>
            <wp:effectExtent l="19050" t="19050" r="19050" b="19050"/>
            <wp:docPr id="67" name="Imagen 5" descr="\\Cyber\documentos c\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ber\documentos c\SCAN2.jpg"/>
                    <pic:cNvPicPr>
                      <a:picLocks noChangeAspect="1" noChangeArrowheads="1"/>
                    </pic:cNvPicPr>
                  </pic:nvPicPr>
                  <pic:blipFill>
                    <a:blip r:embed="rId15" cstate="print">
                      <a:duotone>
                        <a:schemeClr val="accent1">
                          <a:shade val="45000"/>
                          <a:satMod val="135000"/>
                        </a:schemeClr>
                        <a:prstClr val="white"/>
                      </a:duotone>
                    </a:blip>
                    <a:srcRect l="19872" t="8454" r="26282" b="72341"/>
                    <a:stretch>
                      <a:fillRect/>
                    </a:stretch>
                  </pic:blipFill>
                  <pic:spPr bwMode="auto">
                    <a:xfrm>
                      <a:off x="0" y="0"/>
                      <a:ext cx="2533650" cy="1371600"/>
                    </a:xfrm>
                    <a:prstGeom prst="rect">
                      <a:avLst/>
                    </a:prstGeom>
                    <a:noFill/>
                    <a:ln w="9525">
                      <a:solidFill>
                        <a:srgbClr val="0070C0"/>
                      </a:solidFill>
                      <a:miter lim="800000"/>
                      <a:headEnd/>
                      <a:tailEnd/>
                    </a:ln>
                  </pic:spPr>
                </pic:pic>
              </a:graphicData>
            </a:graphic>
          </wp:inline>
        </w:drawing>
      </w:r>
    </w:p>
    <w:p w:rsidR="00553618" w:rsidRDefault="00553618" w:rsidP="009E3143">
      <w:pPr>
        <w:tabs>
          <w:tab w:val="right" w:pos="8504"/>
        </w:tabs>
        <w:spacing w:after="0"/>
        <w:jc w:val="both"/>
        <w:rPr>
          <w:rFonts w:ascii="Times New Roman" w:hAnsi="Times New Roman" w:cs="Times New Roman"/>
          <w:sz w:val="24"/>
          <w:szCs w:val="24"/>
        </w:rPr>
      </w:pPr>
    </w:p>
    <w:p w:rsidR="00553618" w:rsidRPr="004120A1" w:rsidRDefault="00CE2FE7" w:rsidP="00191231">
      <w:pPr>
        <w:pStyle w:val="Prrafodelista"/>
        <w:numPr>
          <w:ilvl w:val="0"/>
          <w:numId w:val="4"/>
        </w:numPr>
        <w:spacing w:after="0" w:line="240" w:lineRule="auto"/>
        <w:rPr>
          <w:rFonts w:ascii="Bernard MT Condensed" w:hAnsi="Bernard MT Condensed"/>
          <w:sz w:val="32"/>
          <w:szCs w:val="32"/>
        </w:rPr>
      </w:pPr>
      <w:r w:rsidRPr="00CE2FE7">
        <w:rPr>
          <w:rFonts w:ascii="Bernard MT Condensed" w:hAnsi="Bernard MT Condensed"/>
          <w:sz w:val="32"/>
          <w:szCs w:val="32"/>
        </w:rPr>
        <w:t>Superficies Equipotenciales.</w:t>
      </w:r>
    </w:p>
    <w:p w:rsidR="00553618" w:rsidRDefault="00553618" w:rsidP="004120A1">
      <w:pPr>
        <w:tabs>
          <w:tab w:val="right" w:pos="8504"/>
        </w:tabs>
        <w:spacing w:after="0"/>
        <w:jc w:val="both"/>
        <w:rPr>
          <w:rFonts w:ascii="Times New Roman" w:hAnsi="Times New Roman" w:cs="Times New Roman"/>
          <w:sz w:val="24"/>
          <w:szCs w:val="24"/>
        </w:rPr>
      </w:pPr>
    </w:p>
    <w:p w:rsidR="00CE2FE7" w:rsidRDefault="00CE2FE7" w:rsidP="00CE2FE7">
      <w:pPr>
        <w:tabs>
          <w:tab w:val="right" w:pos="8504"/>
        </w:tabs>
        <w:spacing w:after="0"/>
        <w:jc w:val="both"/>
        <w:rPr>
          <w:rFonts w:ascii="Times New Roman" w:hAnsi="Times New Roman" w:cs="Times New Roman"/>
          <w:sz w:val="24"/>
          <w:szCs w:val="24"/>
        </w:rPr>
      </w:pPr>
      <w:r w:rsidRPr="00CE2FE7">
        <w:rPr>
          <w:rFonts w:ascii="Times New Roman" w:hAnsi="Times New Roman" w:cs="Times New Roman"/>
          <w:sz w:val="24"/>
          <w:szCs w:val="24"/>
        </w:rPr>
        <w:t>Arme el equipo como se muestra en la figura 3.</w:t>
      </w:r>
    </w:p>
    <w:p w:rsidR="00CE2FE7" w:rsidRPr="00CE2FE7" w:rsidRDefault="00CE2FE7" w:rsidP="00CE2FE7">
      <w:pPr>
        <w:tabs>
          <w:tab w:val="right" w:pos="8504"/>
        </w:tabs>
        <w:spacing w:after="0"/>
        <w:jc w:val="center"/>
        <w:rPr>
          <w:rFonts w:ascii="Times New Roman" w:hAnsi="Times New Roman" w:cs="Times New Roman"/>
          <w:sz w:val="24"/>
          <w:szCs w:val="24"/>
        </w:rPr>
      </w:pPr>
    </w:p>
    <w:p w:rsidR="00633B2E" w:rsidRDefault="00CE2FE7" w:rsidP="00CE2FE7">
      <w:pPr>
        <w:tabs>
          <w:tab w:val="right" w:pos="8504"/>
        </w:tabs>
        <w:spacing w:after="0"/>
        <w:jc w:val="both"/>
        <w:rPr>
          <w:rFonts w:ascii="Times New Roman" w:hAnsi="Times New Roman" w:cs="Times New Roman"/>
          <w:sz w:val="24"/>
          <w:szCs w:val="24"/>
        </w:rPr>
      </w:pPr>
      <w:r w:rsidRPr="00CE2FE7">
        <w:rPr>
          <w:rFonts w:ascii="Times New Roman" w:hAnsi="Times New Roman" w:cs="Times New Roman"/>
          <w:sz w:val="24"/>
          <w:szCs w:val="24"/>
        </w:rPr>
        <w:t xml:space="preserve">En la hoja de informes de esta práctica, trazar las superficies equipotenciales para cada distribución de carga. Observando el patrón de superficies equipotenciales, trazar las </w:t>
      </w:r>
      <w:r w:rsidRPr="00CE2FE7">
        <w:rPr>
          <w:rFonts w:ascii="Times New Roman" w:hAnsi="Times New Roman" w:cs="Times New Roman"/>
          <w:sz w:val="24"/>
          <w:szCs w:val="24"/>
        </w:rPr>
        <w:lastRenderedPageBreak/>
        <w:t>correspondientes líneas de campo eléctrico y señalar la región donde el campo eléctrico es más intenso.</w:t>
      </w:r>
    </w:p>
    <w:p w:rsidR="00633B2E" w:rsidRDefault="007C4323" w:rsidP="007C4323">
      <w:pPr>
        <w:tabs>
          <w:tab w:val="right" w:pos="8504"/>
        </w:tabs>
        <w:spacing w:after="0"/>
        <w:jc w:val="center"/>
        <w:rPr>
          <w:rFonts w:ascii="Times New Roman" w:hAnsi="Times New Roman" w:cs="Times New Roman"/>
          <w:sz w:val="24"/>
          <w:szCs w:val="24"/>
        </w:rPr>
      </w:pPr>
      <w:r w:rsidRPr="00CE2FE7">
        <w:rPr>
          <w:rFonts w:ascii="Times New Roman" w:hAnsi="Times New Roman" w:cs="Times New Roman"/>
          <w:sz w:val="24"/>
          <w:szCs w:val="24"/>
        </w:rPr>
        <w:drawing>
          <wp:inline distT="0" distB="0" distL="0" distR="0">
            <wp:extent cx="2578335" cy="1747034"/>
            <wp:effectExtent l="19050" t="19050" r="12465" b="24616"/>
            <wp:docPr id="16" name="Imagen 6" descr="\\Cyber\documentos c\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ber\documentos c\SCAN2.jpg"/>
                    <pic:cNvPicPr>
                      <a:picLocks noChangeAspect="1" noChangeArrowheads="1"/>
                    </pic:cNvPicPr>
                  </pic:nvPicPr>
                  <pic:blipFill>
                    <a:blip r:embed="rId15" cstate="print">
                      <a:duotone>
                        <a:schemeClr val="accent1">
                          <a:shade val="45000"/>
                          <a:satMod val="135000"/>
                        </a:schemeClr>
                        <a:prstClr val="white"/>
                      </a:duotone>
                    </a:blip>
                    <a:srcRect l="7532" t="36836" r="32689" b="36467"/>
                    <a:stretch>
                      <a:fillRect/>
                    </a:stretch>
                  </pic:blipFill>
                  <pic:spPr bwMode="auto">
                    <a:xfrm>
                      <a:off x="0" y="0"/>
                      <a:ext cx="2581045" cy="1748870"/>
                    </a:xfrm>
                    <a:prstGeom prst="rect">
                      <a:avLst/>
                    </a:prstGeom>
                    <a:noFill/>
                    <a:ln w="9525">
                      <a:solidFill>
                        <a:srgbClr val="0070C0"/>
                      </a:solidFill>
                      <a:miter lim="800000"/>
                      <a:headEnd/>
                      <a:tailEnd/>
                    </a:ln>
                  </pic:spPr>
                </pic:pic>
              </a:graphicData>
            </a:graphic>
          </wp:inline>
        </w:drawing>
      </w:r>
    </w:p>
    <w:p w:rsidR="007C4323" w:rsidRDefault="007C4323" w:rsidP="007C4323">
      <w:pPr>
        <w:tabs>
          <w:tab w:val="right" w:pos="8504"/>
        </w:tabs>
        <w:spacing w:after="0"/>
        <w:jc w:val="center"/>
        <w:rPr>
          <w:rFonts w:ascii="Times New Roman" w:hAnsi="Times New Roman" w:cs="Times New Roman"/>
          <w:sz w:val="24"/>
          <w:szCs w:val="24"/>
        </w:rPr>
      </w:pPr>
      <w:r>
        <w:rPr>
          <w:rFonts w:ascii="Times New Roman" w:hAnsi="Times New Roman" w:cs="Times New Roman"/>
          <w:sz w:val="24"/>
          <w:szCs w:val="24"/>
        </w:rPr>
        <w:t>Fig. 3</w:t>
      </w:r>
    </w:p>
    <w:p w:rsidR="00542D1D" w:rsidRDefault="00542D1D" w:rsidP="007C4323">
      <w:pPr>
        <w:tabs>
          <w:tab w:val="right" w:pos="8504"/>
        </w:tabs>
        <w:spacing w:after="0"/>
        <w:jc w:val="center"/>
        <w:rPr>
          <w:rFonts w:ascii="Times New Roman" w:hAnsi="Times New Roman" w:cs="Times New Roman"/>
          <w:sz w:val="24"/>
          <w:szCs w:val="24"/>
        </w:rPr>
      </w:pPr>
    </w:p>
    <w:p w:rsidR="00633B2E" w:rsidRPr="00633B2E" w:rsidRDefault="00633B2E" w:rsidP="00633B2E">
      <w:pPr>
        <w:spacing w:after="0" w:line="240" w:lineRule="auto"/>
        <w:jc w:val="both"/>
        <w:rPr>
          <w:rFonts w:ascii="Gill Sans Ultra Bold Condensed" w:hAnsi="Gill Sans Ultra Bold Condensed"/>
          <w:sz w:val="36"/>
          <w:szCs w:val="36"/>
        </w:rPr>
      </w:pPr>
      <w:r w:rsidRPr="00633B2E">
        <w:rPr>
          <w:rFonts w:ascii="Gill Sans Ultra Bold Condensed" w:hAnsi="Gill Sans Ultra Bold Condensed"/>
          <w:sz w:val="36"/>
          <w:szCs w:val="36"/>
        </w:rPr>
        <w:t>OBSERVACIONES Y DATOS</w:t>
      </w:r>
    </w:p>
    <w:p w:rsidR="00542D1D" w:rsidRPr="00F448C4" w:rsidRDefault="00633B2E" w:rsidP="00633B2E">
      <w:pPr>
        <w:rPr>
          <w:rFonts w:ascii="Times New Roman" w:hAnsi="Times New Roman" w:cs="Times New Roman"/>
          <w:b/>
          <w:sz w:val="24"/>
          <w:szCs w:val="28"/>
        </w:rPr>
      </w:pPr>
      <w:r w:rsidRPr="00633B2E">
        <w:rPr>
          <w:rFonts w:ascii="Times New Roman" w:hAnsi="Times New Roman" w:cs="Times New Roman"/>
          <w:b/>
          <w:sz w:val="24"/>
          <w:szCs w:val="28"/>
        </w:rPr>
        <w:t xml:space="preserve">Escriba sus observaciones acerca de los experimentos realizados en esta práctica. </w:t>
      </w:r>
    </w:p>
    <w:p w:rsidR="00CE2FE7" w:rsidRPr="00553618" w:rsidRDefault="00CE2FE7" w:rsidP="00CE2FE7">
      <w:pPr>
        <w:pStyle w:val="Prrafodelista"/>
        <w:numPr>
          <w:ilvl w:val="0"/>
          <w:numId w:val="8"/>
        </w:numPr>
        <w:spacing w:after="0" w:line="240" w:lineRule="auto"/>
        <w:rPr>
          <w:rFonts w:ascii="Bernard MT Condensed" w:hAnsi="Bernard MT Condensed"/>
          <w:sz w:val="32"/>
          <w:szCs w:val="32"/>
        </w:rPr>
      </w:pPr>
      <w:r w:rsidRPr="00CE2FE7">
        <w:rPr>
          <w:rFonts w:ascii="Bernard MT Condensed" w:hAnsi="Bernard MT Condensed"/>
          <w:sz w:val="32"/>
          <w:szCs w:val="32"/>
        </w:rPr>
        <w:t>Demostración de que en el interior de un conductor el campo eléctrico es nulo.</w:t>
      </w:r>
    </w:p>
    <w:p w:rsidR="00CE2FE7" w:rsidRDefault="00CE2FE7" w:rsidP="00CE2FE7">
      <w:pPr>
        <w:tabs>
          <w:tab w:val="right" w:pos="8504"/>
        </w:tabs>
        <w:spacing w:after="0"/>
        <w:jc w:val="both"/>
        <w:rPr>
          <w:rFonts w:ascii="Times New Roman" w:hAnsi="Times New Roman" w:cs="Times New Roman"/>
          <w:sz w:val="24"/>
          <w:szCs w:val="24"/>
        </w:rPr>
      </w:pPr>
    </w:p>
    <w:p w:rsidR="00CE2FE7" w:rsidRPr="00CE2FE7" w:rsidRDefault="00CE2FE7" w:rsidP="00CE2FE7">
      <w:pPr>
        <w:pStyle w:val="Prrafodelista"/>
        <w:numPr>
          <w:ilvl w:val="0"/>
          <w:numId w:val="9"/>
        </w:numPr>
        <w:tabs>
          <w:tab w:val="right" w:pos="8504"/>
        </w:tabs>
        <w:spacing w:after="0"/>
        <w:jc w:val="both"/>
        <w:rPr>
          <w:rFonts w:ascii="Times New Roman" w:hAnsi="Times New Roman" w:cs="Times New Roman"/>
          <w:b/>
          <w:sz w:val="24"/>
          <w:szCs w:val="24"/>
        </w:rPr>
      </w:pPr>
      <w:r w:rsidRPr="00CE2FE7">
        <w:rPr>
          <w:rFonts w:ascii="Times New Roman" w:hAnsi="Times New Roman" w:cs="Times New Roman"/>
          <w:b/>
          <w:sz w:val="24"/>
          <w:szCs w:val="24"/>
        </w:rPr>
        <w:t xml:space="preserve">Observación del electroscopio cuando se acerca al generador de Van de </w:t>
      </w:r>
      <w:proofErr w:type="spellStart"/>
      <w:r w:rsidRPr="00CE2FE7">
        <w:rPr>
          <w:rFonts w:ascii="Times New Roman" w:hAnsi="Times New Roman" w:cs="Times New Roman"/>
          <w:b/>
          <w:sz w:val="24"/>
          <w:szCs w:val="24"/>
        </w:rPr>
        <w:t>Graaff</w:t>
      </w:r>
      <w:proofErr w:type="spellEnd"/>
      <w:r w:rsidRPr="00CE2FE7">
        <w:rPr>
          <w:rFonts w:ascii="Times New Roman" w:hAnsi="Times New Roman" w:cs="Times New Roman"/>
          <w:b/>
          <w:sz w:val="24"/>
          <w:szCs w:val="24"/>
        </w:rPr>
        <w:t>.</w:t>
      </w:r>
    </w:p>
    <w:p w:rsidR="00CE2FE7" w:rsidRPr="00CE2FE7" w:rsidRDefault="00CE2FE7" w:rsidP="00CE2FE7">
      <w:pPr>
        <w:tabs>
          <w:tab w:val="right" w:pos="8504"/>
        </w:tabs>
        <w:spacing w:after="0"/>
        <w:ind w:left="708"/>
        <w:jc w:val="both"/>
        <w:rPr>
          <w:rFonts w:ascii="Times New Roman" w:hAnsi="Times New Roman" w:cs="Times New Roman"/>
          <w:sz w:val="24"/>
          <w:szCs w:val="24"/>
        </w:rPr>
      </w:pPr>
    </w:p>
    <w:p w:rsidR="003425E1" w:rsidRDefault="00CE2FE7" w:rsidP="00CE2FE7">
      <w:pPr>
        <w:tabs>
          <w:tab w:val="right" w:pos="8504"/>
        </w:tabs>
        <w:spacing w:after="0"/>
        <w:ind w:left="708"/>
        <w:jc w:val="both"/>
        <w:rPr>
          <w:rFonts w:ascii="Times New Roman" w:hAnsi="Times New Roman" w:cs="Times New Roman"/>
          <w:sz w:val="24"/>
          <w:szCs w:val="24"/>
        </w:rPr>
      </w:pPr>
      <w:r w:rsidRPr="00CE2FE7">
        <w:rPr>
          <w:rFonts w:ascii="Times New Roman" w:hAnsi="Times New Roman" w:cs="Times New Roman"/>
          <w:sz w:val="24"/>
          <w:szCs w:val="24"/>
        </w:rPr>
        <w:t xml:space="preserve">Cuando el electroscopio es acercado al generador de Van de </w:t>
      </w:r>
      <w:proofErr w:type="spellStart"/>
      <w:r w:rsidRPr="00CE2FE7">
        <w:rPr>
          <w:rFonts w:ascii="Times New Roman" w:hAnsi="Times New Roman" w:cs="Times New Roman"/>
          <w:sz w:val="24"/>
          <w:szCs w:val="24"/>
        </w:rPr>
        <w:t>Graaff</w:t>
      </w:r>
      <w:proofErr w:type="spellEnd"/>
      <w:r w:rsidRPr="00CE2FE7">
        <w:rPr>
          <w:rFonts w:ascii="Times New Roman" w:hAnsi="Times New Roman" w:cs="Times New Roman"/>
          <w:sz w:val="24"/>
          <w:szCs w:val="24"/>
        </w:rPr>
        <w:t>, la aguja del electroscopio se movía, y esta, apuntaba en dirección del generador, mientras alejábamos el electroscopio del generador la aguja del mismo, tendía a volver a su posición inicial.</w:t>
      </w:r>
    </w:p>
    <w:p w:rsidR="003425E1" w:rsidRDefault="003425E1" w:rsidP="00CE2FE7">
      <w:pPr>
        <w:tabs>
          <w:tab w:val="right" w:pos="8504"/>
        </w:tabs>
        <w:spacing w:after="0"/>
        <w:ind w:left="708"/>
        <w:jc w:val="both"/>
        <w:rPr>
          <w:rFonts w:ascii="Times New Roman" w:hAnsi="Times New Roman" w:cs="Times New Roman"/>
          <w:sz w:val="24"/>
          <w:szCs w:val="24"/>
        </w:rPr>
      </w:pPr>
    </w:p>
    <w:p w:rsidR="00CE2FE7" w:rsidRPr="00CE2FE7" w:rsidRDefault="003425E1" w:rsidP="003425E1">
      <w:pPr>
        <w:tabs>
          <w:tab w:val="right" w:pos="8504"/>
        </w:tabs>
        <w:spacing w:after="0"/>
        <w:ind w:left="-993"/>
        <w:jc w:val="center"/>
        <w:rPr>
          <w:rFonts w:ascii="Times New Roman" w:hAnsi="Times New Roman" w:cs="Times New Roman"/>
          <w:sz w:val="24"/>
          <w:szCs w:val="24"/>
        </w:rPr>
      </w:pPr>
      <w:r w:rsidRPr="003425E1">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120" type="#_x0000_t202" style="position:absolute;left:0;text-align:left;margin-left:282.95pt;margin-top:.8pt;width:87.35pt;height:204.8pt;z-index:251705344;mso-width-relative:margin;mso-height-relative:margin">
            <v:textbox>
              <w:txbxContent>
                <w:p w:rsidR="003425E1" w:rsidRPr="003425E1" w:rsidRDefault="003425E1" w:rsidP="003425E1">
                  <w:pPr>
                    <w:jc w:val="both"/>
                    <w:rPr>
                      <w:rFonts w:ascii="Times New Roman" w:hAnsi="Times New Roman" w:cs="Times New Roman"/>
                    </w:rPr>
                  </w:pPr>
                  <w:r w:rsidRPr="003425E1">
                    <w:rPr>
                      <w:rFonts w:ascii="Times New Roman" w:hAnsi="Times New Roman" w:cs="Times New Roman"/>
                      <w:b/>
                    </w:rPr>
                    <w:t>IMG.1.-</w:t>
                  </w:r>
                  <w:r w:rsidRPr="003425E1">
                    <w:rPr>
                      <w:rFonts w:ascii="Times New Roman" w:hAnsi="Times New Roman" w:cs="Times New Roman"/>
                    </w:rPr>
                    <w:t xml:space="preserve"> La presente imagen nos relata el momento en el cual el electroscopio apuntaba en dirección del generador, confirmando la presencia de campo eléctrico.</w:t>
                  </w:r>
                </w:p>
              </w:txbxContent>
            </v:textbox>
          </v:shape>
        </w:pict>
      </w:r>
      <w:r>
        <w:rPr>
          <w:rFonts w:ascii="Times New Roman" w:hAnsi="Times New Roman" w:cs="Times New Roman"/>
          <w:noProof/>
          <w:sz w:val="24"/>
          <w:szCs w:val="24"/>
          <w:lang w:eastAsia="es-ES"/>
        </w:rPr>
        <w:drawing>
          <wp:inline distT="0" distB="0" distL="0" distR="0">
            <wp:extent cx="3175412" cy="2609726"/>
            <wp:effectExtent l="19050" t="0" r="5938" b="0"/>
            <wp:docPr id="15" name="Imagen 8" descr="C:\Users\Public\Documents\ESPOL\4TO SEMESTRE\LAB. FISICA C\FOTOS PRAC. 3\091120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ESPOL\4TO SEMESTRE\LAB. FISICA C\FOTOS PRAC. 3\09112011334.jpg"/>
                    <pic:cNvPicPr>
                      <a:picLocks noChangeAspect="1" noChangeArrowheads="1"/>
                    </pic:cNvPicPr>
                  </pic:nvPicPr>
                  <pic:blipFill>
                    <a:blip r:embed="rId16" cstate="print"/>
                    <a:srcRect t="25352" b="13145"/>
                    <a:stretch>
                      <a:fillRect/>
                    </a:stretch>
                  </pic:blipFill>
                  <pic:spPr bwMode="auto">
                    <a:xfrm>
                      <a:off x="0" y="0"/>
                      <a:ext cx="3175414" cy="2609728"/>
                    </a:xfrm>
                    <a:prstGeom prst="rect">
                      <a:avLst/>
                    </a:prstGeom>
                    <a:noFill/>
                    <a:ln w="9525">
                      <a:noFill/>
                      <a:miter lim="800000"/>
                      <a:headEnd/>
                      <a:tailEnd/>
                    </a:ln>
                  </pic:spPr>
                </pic:pic>
              </a:graphicData>
            </a:graphic>
          </wp:inline>
        </w:drawing>
      </w:r>
    </w:p>
    <w:p w:rsidR="00CE2FE7" w:rsidRPr="00CE2FE7" w:rsidRDefault="00CE2FE7" w:rsidP="00CE2FE7">
      <w:pPr>
        <w:tabs>
          <w:tab w:val="right" w:pos="8504"/>
        </w:tabs>
        <w:spacing w:after="0"/>
        <w:ind w:left="708"/>
        <w:jc w:val="both"/>
        <w:rPr>
          <w:rFonts w:ascii="Times New Roman" w:hAnsi="Times New Roman" w:cs="Times New Roman"/>
          <w:sz w:val="24"/>
          <w:szCs w:val="24"/>
        </w:rPr>
      </w:pPr>
    </w:p>
    <w:p w:rsidR="00CE2FE7" w:rsidRPr="00CE2FE7" w:rsidRDefault="00CE2FE7" w:rsidP="00CE2FE7">
      <w:pPr>
        <w:pStyle w:val="Prrafodelista"/>
        <w:numPr>
          <w:ilvl w:val="0"/>
          <w:numId w:val="9"/>
        </w:numPr>
        <w:tabs>
          <w:tab w:val="right" w:pos="8504"/>
        </w:tabs>
        <w:spacing w:after="0"/>
        <w:jc w:val="both"/>
        <w:rPr>
          <w:rFonts w:ascii="Times New Roman" w:hAnsi="Times New Roman" w:cs="Times New Roman"/>
          <w:b/>
          <w:sz w:val="24"/>
          <w:szCs w:val="24"/>
        </w:rPr>
      </w:pPr>
      <w:r w:rsidRPr="00CE2FE7">
        <w:rPr>
          <w:rFonts w:ascii="Times New Roman" w:hAnsi="Times New Roman" w:cs="Times New Roman"/>
          <w:b/>
          <w:sz w:val="24"/>
          <w:szCs w:val="24"/>
        </w:rPr>
        <w:lastRenderedPageBreak/>
        <w:t xml:space="preserve">Observación del electroscopio cubierto con la jaula metálica cuando se acerca al generador de Van de </w:t>
      </w:r>
      <w:proofErr w:type="spellStart"/>
      <w:r w:rsidRPr="00CE2FE7">
        <w:rPr>
          <w:rFonts w:ascii="Times New Roman" w:hAnsi="Times New Roman" w:cs="Times New Roman"/>
          <w:b/>
          <w:sz w:val="24"/>
          <w:szCs w:val="24"/>
        </w:rPr>
        <w:t>Graaff</w:t>
      </w:r>
      <w:proofErr w:type="spellEnd"/>
      <w:r w:rsidRPr="00CE2FE7">
        <w:rPr>
          <w:rFonts w:ascii="Times New Roman" w:hAnsi="Times New Roman" w:cs="Times New Roman"/>
          <w:b/>
          <w:sz w:val="24"/>
          <w:szCs w:val="24"/>
        </w:rPr>
        <w:t>.</w:t>
      </w:r>
    </w:p>
    <w:p w:rsidR="00CE2FE7" w:rsidRPr="00CE2FE7" w:rsidRDefault="00CE2FE7" w:rsidP="00CE2FE7">
      <w:pPr>
        <w:tabs>
          <w:tab w:val="right" w:pos="8504"/>
        </w:tabs>
        <w:spacing w:after="0"/>
        <w:ind w:left="708"/>
        <w:jc w:val="both"/>
        <w:rPr>
          <w:rFonts w:ascii="Times New Roman" w:hAnsi="Times New Roman" w:cs="Times New Roman"/>
          <w:sz w:val="24"/>
          <w:szCs w:val="24"/>
        </w:rPr>
      </w:pPr>
    </w:p>
    <w:p w:rsidR="00633B2E" w:rsidRDefault="00CE2FE7" w:rsidP="003425E1">
      <w:pPr>
        <w:tabs>
          <w:tab w:val="right" w:pos="8504"/>
        </w:tabs>
        <w:spacing w:after="0"/>
        <w:ind w:left="708"/>
        <w:jc w:val="both"/>
        <w:rPr>
          <w:rFonts w:ascii="Times New Roman" w:hAnsi="Times New Roman" w:cs="Times New Roman"/>
          <w:sz w:val="24"/>
          <w:szCs w:val="24"/>
        </w:rPr>
      </w:pPr>
      <w:r w:rsidRPr="00CE2FE7">
        <w:rPr>
          <w:rFonts w:ascii="Times New Roman" w:hAnsi="Times New Roman" w:cs="Times New Roman"/>
          <w:sz w:val="24"/>
          <w:szCs w:val="24"/>
        </w:rPr>
        <w:t>El electroscopio al ser cubierto por la jaula metálica, se podía observar que la aguja del electroscopio no se movía de su posición inicial, a pesar del campo producido por el generador.</w:t>
      </w:r>
    </w:p>
    <w:p w:rsidR="003425E1" w:rsidRPr="003425E1" w:rsidRDefault="003425E1" w:rsidP="003425E1">
      <w:pPr>
        <w:tabs>
          <w:tab w:val="right" w:pos="8504"/>
        </w:tabs>
        <w:spacing w:after="0"/>
        <w:ind w:left="708"/>
        <w:jc w:val="both"/>
        <w:rPr>
          <w:rFonts w:ascii="Times New Roman" w:hAnsi="Times New Roman" w:cs="Times New Roman"/>
          <w:sz w:val="24"/>
          <w:szCs w:val="24"/>
        </w:rPr>
      </w:pPr>
    </w:p>
    <w:p w:rsidR="00633B2E" w:rsidRDefault="003425E1" w:rsidP="003425E1">
      <w:pPr>
        <w:tabs>
          <w:tab w:val="right" w:pos="8504"/>
        </w:tabs>
        <w:spacing w:after="0"/>
        <w:ind w:left="-1560"/>
        <w:jc w:val="center"/>
        <w:rPr>
          <w:rFonts w:ascii="Times New Roman" w:hAnsi="Times New Roman" w:cs="Times New Roman"/>
          <w:sz w:val="24"/>
          <w:szCs w:val="24"/>
          <w:lang w:val="es-EC"/>
        </w:rPr>
      </w:pPr>
      <w:r>
        <w:rPr>
          <w:rFonts w:ascii="Times New Roman" w:hAnsi="Times New Roman" w:cs="Times New Roman"/>
          <w:noProof/>
          <w:sz w:val="24"/>
          <w:szCs w:val="24"/>
          <w:lang w:eastAsia="es-ES"/>
        </w:rPr>
        <w:pict>
          <v:shape id="_x0000_s1121" type="#_x0000_t202" style="position:absolute;left:0;text-align:left;margin-left:274.4pt;margin-top:2.2pt;width:87.35pt;height:204.8pt;z-index:251706368;mso-width-relative:margin;mso-height-relative:margin">
            <v:textbox>
              <w:txbxContent>
                <w:p w:rsidR="003425E1" w:rsidRPr="003425E1" w:rsidRDefault="003425E1" w:rsidP="003425E1">
                  <w:pPr>
                    <w:jc w:val="both"/>
                    <w:rPr>
                      <w:rFonts w:ascii="Times New Roman" w:hAnsi="Times New Roman" w:cs="Times New Roman"/>
                    </w:rPr>
                  </w:pPr>
                  <w:r w:rsidRPr="003425E1">
                    <w:rPr>
                      <w:rFonts w:ascii="Times New Roman" w:hAnsi="Times New Roman" w:cs="Times New Roman"/>
                      <w:b/>
                    </w:rPr>
                    <w:t>IMG.1.-</w:t>
                  </w:r>
                  <w:r w:rsidRPr="003425E1">
                    <w:rPr>
                      <w:rFonts w:ascii="Times New Roman" w:hAnsi="Times New Roman" w:cs="Times New Roman"/>
                    </w:rPr>
                    <w:t xml:space="preserve"> La presente imagen nos relata el momento en el cual el electroscopio apuntaba en dirección del generador, confirmando la presencia de campo eléctrico.</w:t>
                  </w:r>
                </w:p>
              </w:txbxContent>
            </v:textbox>
          </v:shape>
        </w:pict>
      </w:r>
      <w:r>
        <w:rPr>
          <w:rFonts w:ascii="Times New Roman" w:hAnsi="Times New Roman" w:cs="Times New Roman"/>
          <w:noProof/>
          <w:sz w:val="24"/>
          <w:szCs w:val="24"/>
          <w:lang w:eastAsia="es-ES"/>
        </w:rPr>
        <w:drawing>
          <wp:inline distT="0" distB="0" distL="0" distR="0">
            <wp:extent cx="3075329" cy="2627173"/>
            <wp:effectExtent l="19050" t="0" r="0" b="0"/>
            <wp:docPr id="13" name="Imagen 7" descr="C:\Users\Public\Documents\ESPOL\4TO SEMESTRE\LAB. FISICA C\FOTOS PRAC. 3\091120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ESPOL\4TO SEMESTRE\LAB. FISICA C\FOTOS PRAC. 3\09112011335.jpg"/>
                    <pic:cNvPicPr>
                      <a:picLocks noChangeAspect="1" noChangeArrowheads="1"/>
                    </pic:cNvPicPr>
                  </pic:nvPicPr>
                  <pic:blipFill>
                    <a:blip r:embed="rId17" cstate="print"/>
                    <a:srcRect t="16736" b="19498"/>
                    <a:stretch>
                      <a:fillRect/>
                    </a:stretch>
                  </pic:blipFill>
                  <pic:spPr bwMode="auto">
                    <a:xfrm>
                      <a:off x="0" y="0"/>
                      <a:ext cx="3105492" cy="2652940"/>
                    </a:xfrm>
                    <a:prstGeom prst="rect">
                      <a:avLst/>
                    </a:prstGeom>
                    <a:noFill/>
                    <a:ln w="9525">
                      <a:noFill/>
                      <a:miter lim="800000"/>
                      <a:headEnd/>
                      <a:tailEnd/>
                    </a:ln>
                  </pic:spPr>
                </pic:pic>
              </a:graphicData>
            </a:graphic>
          </wp:inline>
        </w:drawing>
      </w:r>
    </w:p>
    <w:p w:rsidR="003425E1" w:rsidRDefault="003425E1" w:rsidP="00633B2E">
      <w:pPr>
        <w:tabs>
          <w:tab w:val="right" w:pos="8504"/>
        </w:tabs>
        <w:spacing w:after="0"/>
        <w:jc w:val="both"/>
        <w:rPr>
          <w:rFonts w:ascii="Times New Roman" w:hAnsi="Times New Roman" w:cs="Times New Roman"/>
          <w:sz w:val="24"/>
          <w:szCs w:val="24"/>
          <w:lang w:val="es-EC"/>
        </w:rPr>
      </w:pPr>
    </w:p>
    <w:p w:rsidR="00633B2E" w:rsidRPr="003425E1" w:rsidRDefault="003425E1" w:rsidP="003425E1">
      <w:pPr>
        <w:pStyle w:val="Prrafodelista"/>
        <w:numPr>
          <w:ilvl w:val="0"/>
          <w:numId w:val="8"/>
        </w:numPr>
        <w:spacing w:after="0" w:line="240" w:lineRule="auto"/>
        <w:rPr>
          <w:rFonts w:ascii="Bernard MT Condensed" w:hAnsi="Bernard MT Condensed"/>
          <w:sz w:val="32"/>
          <w:szCs w:val="32"/>
        </w:rPr>
      </w:pPr>
      <w:r w:rsidRPr="003425E1">
        <w:rPr>
          <w:rFonts w:ascii="Bernard MT Condensed" w:hAnsi="Bernard MT Condensed"/>
          <w:sz w:val="32"/>
          <w:szCs w:val="32"/>
        </w:rPr>
        <w:t>Líneas de Campo Eléctrico</w:t>
      </w:r>
    </w:p>
    <w:p w:rsidR="00436718" w:rsidRDefault="00436718" w:rsidP="003425E1">
      <w:pPr>
        <w:tabs>
          <w:tab w:val="right" w:pos="8504"/>
        </w:tabs>
        <w:spacing w:after="0"/>
        <w:rPr>
          <w:rFonts w:ascii="Times New Roman" w:hAnsi="Times New Roman" w:cs="Times New Roman"/>
          <w:sz w:val="24"/>
          <w:szCs w:val="24"/>
        </w:rPr>
      </w:pPr>
    </w:p>
    <w:p w:rsidR="003425E1" w:rsidRDefault="007C4323" w:rsidP="007C4323">
      <w:pPr>
        <w:tabs>
          <w:tab w:val="right" w:pos="8504"/>
        </w:tabs>
        <w:spacing w:after="0"/>
        <w:jc w:val="both"/>
        <w:rPr>
          <w:rFonts w:ascii="Times New Roman" w:hAnsi="Times New Roman" w:cs="Times New Roman"/>
          <w:b/>
          <w:sz w:val="24"/>
          <w:szCs w:val="24"/>
        </w:rPr>
      </w:pPr>
      <w:r w:rsidRPr="007C4323">
        <w:rPr>
          <w:rFonts w:ascii="Times New Roman" w:hAnsi="Times New Roman" w:cs="Times New Roman"/>
          <w:b/>
          <w:sz w:val="24"/>
          <w:szCs w:val="24"/>
        </w:rPr>
        <w:t>Dibuje las configuraciones de las líneas de campo que observó durante la demostración</w:t>
      </w: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09440" behindDoc="0" locked="0" layoutInCell="1" allowOverlap="1">
            <wp:simplePos x="0" y="0"/>
            <wp:positionH relativeFrom="column">
              <wp:posOffset>1882140</wp:posOffset>
            </wp:positionH>
            <wp:positionV relativeFrom="paragraph">
              <wp:posOffset>93980</wp:posOffset>
            </wp:positionV>
            <wp:extent cx="1686560" cy="1857375"/>
            <wp:effectExtent l="171450" t="133350" r="370840" b="314325"/>
            <wp:wrapNone/>
            <wp:docPr id="18" name="Imagen 10" descr="C:\Users\Public\Documents\ESPOL\4TO SEMESTRE\LAB. FISICA C\FOTOS PRAC. 3\0911201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ESPOL\4TO SEMESTRE\LAB. FISICA C\FOTOS PRAC. 3\09112011339.jpg"/>
                    <pic:cNvPicPr>
                      <a:picLocks noChangeAspect="1" noChangeArrowheads="1"/>
                    </pic:cNvPicPr>
                  </pic:nvPicPr>
                  <pic:blipFill>
                    <a:blip r:embed="rId18" cstate="print">
                      <a:duotone>
                        <a:prstClr val="black"/>
                        <a:srgbClr val="D9C3A5">
                          <a:tint val="50000"/>
                          <a:satMod val="180000"/>
                        </a:srgbClr>
                      </a:duotone>
                    </a:blip>
                    <a:srcRect l="26829" t="26412" r="28862" b="30534"/>
                    <a:stretch>
                      <a:fillRect/>
                    </a:stretch>
                  </pic:blipFill>
                  <pic:spPr bwMode="auto">
                    <a:xfrm>
                      <a:off x="0" y="0"/>
                      <a:ext cx="1686560" cy="18573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707392" behindDoc="0" locked="0" layoutInCell="1" allowOverlap="1">
            <wp:simplePos x="0" y="0"/>
            <wp:positionH relativeFrom="column">
              <wp:posOffset>3758565</wp:posOffset>
            </wp:positionH>
            <wp:positionV relativeFrom="paragraph">
              <wp:posOffset>84455</wp:posOffset>
            </wp:positionV>
            <wp:extent cx="1962150" cy="1866900"/>
            <wp:effectExtent l="171450" t="133350" r="361950" b="304800"/>
            <wp:wrapNone/>
            <wp:docPr id="38" name="17 Imagen" descr="IMG00104-2010060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04-20100607-1029.jpg"/>
                    <pic:cNvPicPr/>
                  </pic:nvPicPr>
                  <pic:blipFill>
                    <a:blip r:embed="rId19" cstate="print">
                      <a:duotone>
                        <a:prstClr val="black"/>
                        <a:srgbClr val="D9C3A5">
                          <a:tint val="50000"/>
                          <a:satMod val="180000"/>
                        </a:srgbClr>
                      </a:duotone>
                      <a:lum contrast="40000"/>
                    </a:blip>
                    <a:srcRect l="11655" t="5641" r="13364"/>
                    <a:stretch>
                      <a:fillRect/>
                    </a:stretch>
                  </pic:blipFill>
                  <pic:spPr>
                    <a:xfrm>
                      <a:off x="0" y="0"/>
                      <a:ext cx="1962150" cy="18669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708416" behindDoc="0" locked="0" layoutInCell="1" allowOverlap="1">
            <wp:simplePos x="0" y="0"/>
            <wp:positionH relativeFrom="column">
              <wp:posOffset>-156210</wp:posOffset>
            </wp:positionH>
            <wp:positionV relativeFrom="paragraph">
              <wp:posOffset>84455</wp:posOffset>
            </wp:positionV>
            <wp:extent cx="1752600" cy="1866900"/>
            <wp:effectExtent l="171450" t="133350" r="361950" b="304800"/>
            <wp:wrapNone/>
            <wp:docPr id="17" name="Imagen 9" descr="C:\Users\Public\Documents\ESPOL\4TO SEMESTRE\LAB. FISICA C\FOTOS PRAC. 3\091120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ESPOL\4TO SEMESTRE\LAB. FISICA C\FOTOS PRAC. 3\09112011337.jpg"/>
                    <pic:cNvPicPr>
                      <a:picLocks noChangeAspect="1" noChangeArrowheads="1"/>
                    </pic:cNvPicPr>
                  </pic:nvPicPr>
                  <pic:blipFill>
                    <a:blip r:embed="rId20" cstate="print">
                      <a:duotone>
                        <a:prstClr val="black"/>
                        <a:srgbClr val="D9C3A5">
                          <a:tint val="50000"/>
                          <a:satMod val="180000"/>
                        </a:srgbClr>
                      </a:duotone>
                    </a:blip>
                    <a:srcRect/>
                    <a:stretch>
                      <a:fillRect/>
                    </a:stretch>
                  </pic:blipFill>
                  <pic:spPr bwMode="auto">
                    <a:xfrm>
                      <a:off x="0" y="0"/>
                      <a:ext cx="1752600" cy="1866900"/>
                    </a:xfrm>
                    <a:prstGeom prst="rect">
                      <a:avLst/>
                    </a:prstGeom>
                    <a:ln>
                      <a:noFill/>
                    </a:ln>
                    <a:effectLst>
                      <a:outerShdw blurRad="292100" dist="139700" dir="2700000" algn="tl" rotWithShape="0">
                        <a:srgbClr val="333333">
                          <a:alpha val="65000"/>
                        </a:srgbClr>
                      </a:outerShdw>
                    </a:effectLst>
                  </pic:spPr>
                </pic:pic>
              </a:graphicData>
            </a:graphic>
          </wp:anchor>
        </w:drawing>
      </w: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FIG. 1                                         FIG. 2                                       FIG. 3</w:t>
      </w:r>
    </w:p>
    <w:p w:rsidR="00542D1D" w:rsidRDefault="00542D1D" w:rsidP="007C4323">
      <w:pPr>
        <w:tabs>
          <w:tab w:val="right" w:pos="8504"/>
        </w:tabs>
        <w:spacing w:after="0"/>
        <w:jc w:val="both"/>
        <w:rPr>
          <w:rFonts w:ascii="Times New Roman" w:hAnsi="Times New Roman" w:cs="Times New Roman"/>
          <w:b/>
          <w:sz w:val="24"/>
          <w:szCs w:val="24"/>
        </w:rPr>
      </w:pPr>
    </w:p>
    <w:p w:rsidR="00542D1D" w:rsidRDefault="00542D1D" w:rsidP="007C4323">
      <w:pPr>
        <w:tabs>
          <w:tab w:val="right" w:pos="8504"/>
        </w:tabs>
        <w:spacing w:after="0"/>
        <w:jc w:val="both"/>
        <w:rPr>
          <w:rFonts w:ascii="Times New Roman" w:hAnsi="Times New Roman" w:cs="Times New Roman"/>
          <w:b/>
          <w:sz w:val="24"/>
          <w:szCs w:val="24"/>
        </w:rPr>
      </w:pPr>
    </w:p>
    <w:p w:rsidR="00CF5DC0" w:rsidRDefault="00CF5DC0" w:rsidP="00CF5DC0">
      <w:pPr>
        <w:pStyle w:val="Prrafodelista"/>
        <w:numPr>
          <w:ilvl w:val="0"/>
          <w:numId w:val="8"/>
        </w:numPr>
        <w:spacing w:after="0" w:line="240" w:lineRule="auto"/>
        <w:rPr>
          <w:rFonts w:ascii="Bernard MT Condensed" w:hAnsi="Bernard MT Condensed"/>
          <w:sz w:val="32"/>
          <w:szCs w:val="32"/>
        </w:rPr>
      </w:pPr>
      <w:r w:rsidRPr="00CE2FE7">
        <w:rPr>
          <w:rFonts w:ascii="Bernard MT Condensed" w:hAnsi="Bernard MT Condensed"/>
          <w:sz w:val="32"/>
          <w:szCs w:val="32"/>
        </w:rPr>
        <w:lastRenderedPageBreak/>
        <w:t>Superficies Equipotenciales.</w:t>
      </w:r>
    </w:p>
    <w:p w:rsidR="00912CEE" w:rsidRDefault="00912CEE" w:rsidP="00912CEE">
      <w:pPr>
        <w:tabs>
          <w:tab w:val="right" w:pos="8504"/>
        </w:tabs>
        <w:spacing w:after="0"/>
        <w:jc w:val="both"/>
        <w:rPr>
          <w:rFonts w:ascii="Times New Roman" w:hAnsi="Times New Roman" w:cs="Times New Roman"/>
          <w:b/>
          <w:sz w:val="24"/>
          <w:szCs w:val="24"/>
        </w:rPr>
      </w:pPr>
    </w:p>
    <w:p w:rsidR="00912CEE" w:rsidRPr="00912CEE" w:rsidRDefault="00912CEE" w:rsidP="00912CEE">
      <w:pPr>
        <w:tabs>
          <w:tab w:val="right" w:pos="8504"/>
        </w:tabs>
        <w:spacing w:after="0"/>
        <w:jc w:val="both"/>
        <w:rPr>
          <w:rFonts w:ascii="Times New Roman" w:hAnsi="Times New Roman" w:cs="Times New Roman"/>
          <w:b/>
          <w:sz w:val="24"/>
          <w:szCs w:val="24"/>
        </w:rPr>
      </w:pPr>
      <w:r w:rsidRPr="00912CEE">
        <w:rPr>
          <w:rFonts w:ascii="Times New Roman" w:hAnsi="Times New Roman" w:cs="Times New Roman"/>
          <w:b/>
          <w:sz w:val="24"/>
          <w:szCs w:val="24"/>
        </w:rPr>
        <w:t>Trace las superficies equipotenciales y líneas de campo eléctrico de las diferentes configuraciones que utilizo durante la práctica.</w:t>
      </w:r>
    </w:p>
    <w:p w:rsidR="00542D1D" w:rsidRPr="00CF5DC0" w:rsidRDefault="00912CEE" w:rsidP="007C4323">
      <w:pPr>
        <w:tabs>
          <w:tab w:val="right" w:pos="8504"/>
        </w:tabs>
        <w:spacing w:after="0"/>
        <w:jc w:val="both"/>
        <w:rPr>
          <w:rFonts w:ascii="Times New Roman" w:hAnsi="Times New Roman" w:cs="Times New Roman"/>
          <w:sz w:val="24"/>
          <w:szCs w:val="24"/>
        </w:rPr>
      </w:pPr>
      <w:r>
        <w:rPr>
          <w:rFonts w:ascii="Times New Roman" w:hAnsi="Times New Roman" w:cs="Times New Roman"/>
          <w:noProof/>
          <w:sz w:val="24"/>
          <w:szCs w:val="24"/>
          <w:lang w:eastAsia="es-ES"/>
        </w:rPr>
        <w:pict>
          <v:rect id="_x0000_s1136" style="position:absolute;left:0;text-align:left;margin-left:253.2pt;margin-top:13.65pt;width:147pt;height:153pt;z-index:251718656"/>
        </w:pict>
      </w:r>
      <w:r>
        <w:rPr>
          <w:rFonts w:ascii="Times New Roman" w:hAnsi="Times New Roman" w:cs="Times New Roman"/>
          <w:noProof/>
          <w:sz w:val="24"/>
          <w:szCs w:val="24"/>
          <w:lang w:eastAsia="es-ES"/>
        </w:rPr>
        <w:pict>
          <v:oval id="_x0000_s1139" style="position:absolute;left:0;text-align:left;margin-left:263.7pt;margin-top:24.9pt;width:129pt;height:129pt;z-index:251721728" filled="f">
            <v:stroke dashstyle="longDash"/>
          </v:oval>
        </w:pict>
      </w:r>
      <w:r>
        <w:rPr>
          <w:rFonts w:ascii="Times New Roman" w:hAnsi="Times New Roman" w:cs="Times New Roman"/>
          <w:noProof/>
          <w:sz w:val="24"/>
          <w:szCs w:val="24"/>
          <w:lang w:eastAsia="es-ES"/>
        </w:rPr>
        <w:pict>
          <v:oval id="_x0000_s1138" style="position:absolute;left:0;text-align:left;margin-left:281.7pt;margin-top:44.6pt;width:91.5pt;height:91.5pt;z-index:251720704" filled="f">
            <v:stroke dashstyle="longDash"/>
          </v:oval>
        </w:pict>
      </w:r>
      <w:r>
        <w:rPr>
          <w:rFonts w:ascii="Times New Roman" w:hAnsi="Times New Roman" w:cs="Times New Roman"/>
          <w:noProof/>
          <w:sz w:val="24"/>
          <w:szCs w:val="24"/>
          <w:lang w:eastAsia="es-ES"/>
        </w:rPr>
        <w:pict>
          <v:oval id="_x0000_s1137" style="position:absolute;left:0;text-align:left;margin-left:305.7pt;margin-top:69.15pt;width:42pt;height:42pt;z-index:251719680"/>
        </w:pict>
      </w:r>
      <w:r>
        <w:rPr>
          <w:rFonts w:ascii="Times New Roman" w:hAnsi="Times New Roman" w:cs="Times New Roman"/>
          <w:noProof/>
          <w:sz w:val="24"/>
          <w:szCs w:val="24"/>
          <w:lang w:eastAsia="es-ES"/>
        </w:rPr>
        <w:pict>
          <v:rect id="_x0000_s1122" style="position:absolute;left:0;text-align:left;margin-left:87.45pt;margin-top:13.65pt;width:147pt;height:153pt;z-index:251710464"/>
        </w:pict>
      </w:r>
      <w:r>
        <w:rPr>
          <w:rFonts w:ascii="Times New Roman" w:hAnsi="Times New Roman" w:cs="Times New Roman"/>
          <w:noProof/>
          <w:sz w:val="24"/>
          <w:szCs w:val="24"/>
          <w:lang w:eastAsia="es-ES"/>
        </w:rPr>
        <w:pict>
          <v:oval id="_x0000_s1123" style="position:absolute;left:0;text-align:left;margin-left:94.2pt;margin-top:24.15pt;width:135pt;height:129.75pt;z-index:251711488"/>
        </w:pict>
      </w:r>
      <w:r>
        <w:rPr>
          <w:rFonts w:ascii="Times New Roman" w:hAnsi="Times New Roman" w:cs="Times New Roman"/>
          <w:noProof/>
          <w:sz w:val="24"/>
          <w:szCs w:val="24"/>
          <w:lang w:eastAsia="es-ES"/>
        </w:rPr>
        <w:pict>
          <v:shapetype id="_x0000_t32" coordsize="21600,21600" o:spt="32" o:oned="t" path="m,l21600,21600e" filled="f">
            <v:path arrowok="t" fillok="f" o:connecttype="none"/>
            <o:lock v:ext="edit" shapetype="t"/>
          </v:shapetype>
          <v:shape id="_x0000_s1125" type="#_x0000_t32" style="position:absolute;left:0;text-align:left;margin-left:145.2pt;margin-top:54.15pt;width:0;height:68.25pt;z-index:251712512" o:connectortype="straight"/>
        </w:pict>
      </w:r>
      <w:r>
        <w:rPr>
          <w:rFonts w:ascii="Times New Roman" w:hAnsi="Times New Roman" w:cs="Times New Roman"/>
          <w:noProof/>
          <w:sz w:val="24"/>
          <w:szCs w:val="24"/>
          <w:lang w:eastAsia="es-ES"/>
        </w:rPr>
        <w:pict>
          <v:shape id="_x0000_s1127" type="#_x0000_t32" style="position:absolute;left:0;text-align:left;margin-left:185.7pt;margin-top:54.15pt;width:0;height:68.25pt;flip:y;z-index:251714560" o:connectortype="straight"/>
        </w:pict>
      </w:r>
      <w:r>
        <w:rPr>
          <w:rFonts w:ascii="Times New Roman" w:hAnsi="Times New Roman" w:cs="Times New Roman"/>
          <w:noProof/>
          <w:sz w:val="24"/>
          <w:szCs w:val="24"/>
          <w:lang w:eastAsia="es-ES"/>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4" type="#_x0000_t19" style="position:absolute;left:0;text-align:left;margin-left:133.95pt;margin-top:102.95pt;width:35.05pt;height:29.4pt;flip:x y;z-index:251717632" coordsize="21600,18020" adj="-3705267,-5777,,18020" path="wr-21600,-3580,21600,39620,11910,,21600,17987nfewr-21600,-3580,21600,39620,11910,,21600,17987l,18020nsxe">
            <v:path o:connectlocs="11910,0;21600,17987;0,18020"/>
          </v:shape>
        </w:pict>
      </w:r>
      <w:r>
        <w:rPr>
          <w:rFonts w:ascii="Times New Roman" w:hAnsi="Times New Roman" w:cs="Times New Roman"/>
          <w:noProof/>
          <w:sz w:val="24"/>
          <w:szCs w:val="24"/>
          <w:lang w:eastAsia="es-ES"/>
        </w:rPr>
        <w:pict>
          <v:shape id="_x0000_s1133" type="#_x0000_t19" style="position:absolute;left:0;text-align:left;margin-left:115.85pt;margin-top:106.65pt;width:35.05pt;height:34.95pt;flip:x y;z-index:251716608" coordsize="21600,21415" adj="-5406242,-5777,,21415" path="wr-21600,-185,21600,43015,2822,,21600,21382nfewr-21600,-185,21600,43015,2822,,21600,21382l,21415nsxe">
            <v:path o:connectlocs="2822,0;21600,21382;0,21415"/>
          </v:shape>
        </w:pict>
      </w:r>
      <w:r>
        <w:rPr>
          <w:rFonts w:ascii="Times New Roman" w:hAnsi="Times New Roman" w:cs="Times New Roman"/>
          <w:noProof/>
          <w:sz w:val="24"/>
          <w:szCs w:val="24"/>
          <w:lang w:eastAsia="es-ES"/>
        </w:rPr>
        <w:pict>
          <v:shape id="_x0000_s1132" type="#_x0000_t19" style="position:absolute;left:0;text-align:left;margin-left:124.1pt;margin-top:102.9pt;width:35.05pt;height:34.35pt;flip:x y;z-index:251715584" coordsize="21600,21040" adj="-5041445,-5777,,21040" path="wr-21600,-560,21600,42640,4886,,21600,21007nfewr-21600,-560,21600,42640,4886,,21600,21007l,21040nsxe">
            <v:path o:connectlocs="4886,0;21600,21007;0,21040"/>
          </v:shape>
        </w:pict>
      </w:r>
      <w:r>
        <w:rPr>
          <w:rFonts w:ascii="Times New Roman" w:hAnsi="Times New Roman" w:cs="Times New Roman"/>
          <w:noProof/>
          <w:sz w:val="24"/>
          <w:szCs w:val="24"/>
          <w:lang w:eastAsia="es-ES"/>
        </w:rPr>
        <w:pict>
          <v:shape id="_x0000_s1126" type="#_x0000_t32" style="position:absolute;left:0;text-align:left;margin-left:145.2pt;margin-top:122.4pt;width:40.5pt;height:0;z-index:251713536" o:connectortype="straight"/>
        </w:pict>
      </w:r>
    </w:p>
    <w:p w:rsidR="00542D1D" w:rsidRDefault="00542D1D" w:rsidP="007C4323">
      <w:pPr>
        <w:tabs>
          <w:tab w:val="right" w:pos="8504"/>
        </w:tabs>
        <w:spacing w:after="0"/>
        <w:jc w:val="both"/>
        <w:rPr>
          <w:rFonts w:ascii="Times New Roman" w:hAnsi="Times New Roman" w:cs="Times New Roman"/>
          <w:sz w:val="24"/>
          <w:szCs w:val="24"/>
        </w:rPr>
      </w:pPr>
    </w:p>
    <w:p w:rsidR="00497435" w:rsidRDefault="00497435" w:rsidP="00912CEE">
      <w:pPr>
        <w:tabs>
          <w:tab w:val="right" w:pos="8504"/>
        </w:tabs>
        <w:spacing w:after="0"/>
        <w:jc w:val="center"/>
        <w:rPr>
          <w:rFonts w:ascii="Times New Roman" w:hAnsi="Times New Roman" w:cs="Times New Roman"/>
          <w:sz w:val="24"/>
          <w:szCs w:val="24"/>
        </w:rPr>
      </w:pPr>
    </w:p>
    <w:p w:rsidR="00497435" w:rsidRDefault="00497435" w:rsidP="00912CEE">
      <w:pPr>
        <w:tabs>
          <w:tab w:val="right" w:pos="8504"/>
        </w:tabs>
        <w:spacing w:after="0"/>
        <w:jc w:val="center"/>
        <w:rPr>
          <w:rFonts w:ascii="Times New Roman" w:hAnsi="Times New Roman" w:cs="Times New Roman"/>
          <w:sz w:val="24"/>
          <w:szCs w:val="24"/>
        </w:rPr>
      </w:pPr>
    </w:p>
    <w:p w:rsidR="00497435" w:rsidRDefault="00497435" w:rsidP="00912CEE">
      <w:pPr>
        <w:tabs>
          <w:tab w:val="right" w:pos="8504"/>
        </w:tabs>
        <w:spacing w:after="0"/>
        <w:jc w:val="center"/>
        <w:rPr>
          <w:rFonts w:ascii="Times New Roman" w:hAnsi="Times New Roman" w:cs="Times New Roman"/>
          <w:sz w:val="24"/>
          <w:szCs w:val="24"/>
        </w:rPr>
      </w:pPr>
    </w:p>
    <w:p w:rsidR="00497435" w:rsidRDefault="00497435" w:rsidP="00912CEE">
      <w:pPr>
        <w:tabs>
          <w:tab w:val="right" w:pos="8504"/>
        </w:tabs>
        <w:spacing w:after="0"/>
        <w:jc w:val="center"/>
        <w:rPr>
          <w:rFonts w:ascii="Times New Roman" w:hAnsi="Times New Roman" w:cs="Times New Roman"/>
          <w:sz w:val="24"/>
          <w:szCs w:val="24"/>
        </w:rPr>
      </w:pPr>
    </w:p>
    <w:p w:rsidR="00497435" w:rsidRDefault="00497435" w:rsidP="00912CEE">
      <w:pPr>
        <w:tabs>
          <w:tab w:val="right" w:pos="8504"/>
        </w:tabs>
        <w:spacing w:after="0"/>
        <w:jc w:val="center"/>
        <w:rPr>
          <w:rFonts w:ascii="Times New Roman" w:hAnsi="Times New Roman" w:cs="Times New Roman"/>
          <w:sz w:val="24"/>
          <w:szCs w:val="24"/>
        </w:rPr>
      </w:pPr>
    </w:p>
    <w:p w:rsidR="00497435" w:rsidRDefault="00497435" w:rsidP="00912CEE">
      <w:pPr>
        <w:tabs>
          <w:tab w:val="right" w:pos="8504"/>
        </w:tabs>
        <w:spacing w:after="0"/>
        <w:jc w:val="center"/>
        <w:rPr>
          <w:rFonts w:ascii="Times New Roman" w:hAnsi="Times New Roman" w:cs="Times New Roman"/>
          <w:sz w:val="24"/>
          <w:szCs w:val="24"/>
        </w:rPr>
      </w:pPr>
    </w:p>
    <w:p w:rsidR="00497435" w:rsidRPr="00CF5DC0" w:rsidRDefault="00497435" w:rsidP="00912CEE">
      <w:pPr>
        <w:tabs>
          <w:tab w:val="right" w:pos="8504"/>
        </w:tabs>
        <w:spacing w:after="0"/>
        <w:jc w:val="center"/>
        <w:rPr>
          <w:rFonts w:ascii="Times New Roman" w:hAnsi="Times New Roman" w:cs="Times New Roman"/>
          <w:sz w:val="24"/>
          <w:szCs w:val="24"/>
        </w:rPr>
      </w:pPr>
    </w:p>
    <w:p w:rsidR="00542D1D" w:rsidRPr="00CF5DC0" w:rsidRDefault="00542D1D" w:rsidP="00912CEE">
      <w:pPr>
        <w:tabs>
          <w:tab w:val="right" w:pos="8504"/>
        </w:tabs>
        <w:spacing w:after="0"/>
        <w:jc w:val="center"/>
        <w:rPr>
          <w:rFonts w:ascii="Times New Roman" w:hAnsi="Times New Roman" w:cs="Times New Roman"/>
          <w:sz w:val="24"/>
          <w:szCs w:val="24"/>
        </w:rPr>
      </w:pPr>
    </w:p>
    <w:p w:rsidR="00542D1D" w:rsidRPr="00CF5DC0" w:rsidRDefault="00542D1D" w:rsidP="00912CEE">
      <w:pPr>
        <w:tabs>
          <w:tab w:val="right" w:pos="8504"/>
        </w:tabs>
        <w:spacing w:after="0"/>
        <w:jc w:val="center"/>
        <w:rPr>
          <w:rFonts w:ascii="Times New Roman" w:hAnsi="Times New Roman" w:cs="Times New Roman"/>
          <w:sz w:val="24"/>
          <w:szCs w:val="24"/>
        </w:rPr>
      </w:pPr>
    </w:p>
    <w:p w:rsidR="00542D1D" w:rsidRPr="00CF5DC0" w:rsidRDefault="00912CEE" w:rsidP="00912CEE">
      <w:pPr>
        <w:tabs>
          <w:tab w:val="right" w:pos="8504"/>
        </w:tabs>
        <w:spacing w:after="0"/>
        <w:rPr>
          <w:rFonts w:ascii="Times New Roman" w:hAnsi="Times New Roman" w:cs="Times New Roman"/>
          <w:sz w:val="24"/>
          <w:szCs w:val="24"/>
        </w:rPr>
      </w:pPr>
      <w:r>
        <w:rPr>
          <w:rFonts w:ascii="Times New Roman" w:hAnsi="Times New Roman" w:cs="Times New Roman"/>
          <w:sz w:val="24"/>
          <w:szCs w:val="24"/>
        </w:rPr>
        <w:t xml:space="preserve">                                                  FIG.1                                           FIG. 2</w:t>
      </w:r>
    </w:p>
    <w:p w:rsidR="00633B2E" w:rsidRDefault="009C600F" w:rsidP="009C600F">
      <w:pPr>
        <w:tabs>
          <w:tab w:val="right" w:pos="8504"/>
        </w:tabs>
        <w:spacing w:after="0"/>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047875" cy="1538252"/>
            <wp:effectExtent l="19050" t="0" r="9525" b="0"/>
            <wp:docPr id="19" name="Imagen 11" descr="C:\Users\Public\Documents\ESPOL\4TO SEMESTRE\LAB. FISICA C\FOTOS PRAC. 3\091120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ESPOL\4TO SEMESTRE\LAB. FISICA C\FOTOS PRAC. 3\09112011341.jpg"/>
                    <pic:cNvPicPr>
                      <a:picLocks noChangeAspect="1" noChangeArrowheads="1"/>
                    </pic:cNvPicPr>
                  </pic:nvPicPr>
                  <pic:blipFill>
                    <a:blip r:embed="rId21" cstate="print"/>
                    <a:srcRect/>
                    <a:stretch>
                      <a:fillRect/>
                    </a:stretch>
                  </pic:blipFill>
                  <pic:spPr bwMode="auto">
                    <a:xfrm>
                      <a:off x="0" y="0"/>
                      <a:ext cx="2048671" cy="1538850"/>
                    </a:xfrm>
                    <a:prstGeom prst="rect">
                      <a:avLst/>
                    </a:prstGeom>
                    <a:noFill/>
                    <a:ln w="9525">
                      <a:noFill/>
                      <a:miter lim="800000"/>
                      <a:headEnd/>
                      <a:tailEnd/>
                    </a:ln>
                  </pic:spPr>
                </pic:pic>
              </a:graphicData>
            </a:graphic>
          </wp:inline>
        </w:drawing>
      </w:r>
    </w:p>
    <w:p w:rsidR="009C600F" w:rsidRDefault="009C600F" w:rsidP="009C600F">
      <w:pPr>
        <w:tabs>
          <w:tab w:val="right" w:pos="8504"/>
        </w:tabs>
        <w:spacing w:after="0"/>
        <w:jc w:val="center"/>
        <w:rPr>
          <w:rFonts w:ascii="Times New Roman" w:hAnsi="Times New Roman" w:cs="Times New Roman"/>
          <w:sz w:val="24"/>
          <w:szCs w:val="24"/>
        </w:rPr>
      </w:pPr>
      <w:r>
        <w:rPr>
          <w:rFonts w:ascii="Times New Roman" w:hAnsi="Times New Roman" w:cs="Times New Roman"/>
          <w:sz w:val="24"/>
          <w:szCs w:val="24"/>
        </w:rPr>
        <w:t>FIG. 3</w:t>
      </w:r>
    </w:p>
    <w:p w:rsidR="009C600F" w:rsidRPr="00CF5DC0" w:rsidRDefault="009C600F" w:rsidP="009C600F">
      <w:pPr>
        <w:tabs>
          <w:tab w:val="right" w:pos="8504"/>
        </w:tabs>
        <w:spacing w:after="0"/>
        <w:jc w:val="center"/>
        <w:rPr>
          <w:rFonts w:ascii="Times New Roman" w:hAnsi="Times New Roman" w:cs="Times New Roman"/>
          <w:sz w:val="24"/>
          <w:szCs w:val="24"/>
        </w:rPr>
      </w:pPr>
    </w:p>
    <w:p w:rsidR="00F447F6" w:rsidRPr="002C559C" w:rsidRDefault="002C559C" w:rsidP="002C559C">
      <w:pPr>
        <w:spacing w:line="240" w:lineRule="auto"/>
        <w:jc w:val="both"/>
        <w:rPr>
          <w:rFonts w:ascii="Gill Sans Ultra Bold Condensed" w:hAnsi="Gill Sans Ultra Bold Condensed"/>
          <w:sz w:val="36"/>
          <w:szCs w:val="36"/>
          <w:lang w:val="es-EC"/>
        </w:rPr>
      </w:pPr>
      <w:r w:rsidRPr="001A43DC">
        <w:rPr>
          <w:rFonts w:ascii="Gill Sans Ultra Bold Condensed" w:hAnsi="Gill Sans Ultra Bold Condensed"/>
          <w:sz w:val="36"/>
          <w:szCs w:val="36"/>
          <w:lang w:val="es-EC"/>
        </w:rPr>
        <w:t>DISCUSI</w:t>
      </w:r>
      <w:r>
        <w:rPr>
          <w:rFonts w:ascii="Gill Sans Ultra Bold Condensed" w:hAnsi="Gill Sans Ultra Bold Condensed"/>
          <w:sz w:val="36"/>
          <w:szCs w:val="36"/>
          <w:lang w:val="es-EC"/>
        </w:rPr>
        <w:t>Ó</w:t>
      </w:r>
      <w:r w:rsidRPr="001A43DC">
        <w:rPr>
          <w:rFonts w:ascii="Gill Sans Ultra Bold Condensed" w:hAnsi="Gill Sans Ultra Bold Condensed"/>
          <w:sz w:val="36"/>
          <w:szCs w:val="36"/>
          <w:lang w:val="es-EC"/>
        </w:rPr>
        <w:t>N</w:t>
      </w:r>
    </w:p>
    <w:p w:rsidR="00BD5C3B" w:rsidRPr="00BD5C3B" w:rsidRDefault="00BD5C3B" w:rsidP="00BD5C3B">
      <w:pPr>
        <w:pStyle w:val="Prrafodelista"/>
        <w:ind w:left="284"/>
        <w:jc w:val="both"/>
        <w:rPr>
          <w:rFonts w:ascii="Times New Roman" w:hAnsi="Times New Roman" w:cs="Times New Roman"/>
          <w:sz w:val="24"/>
          <w:szCs w:val="24"/>
        </w:rPr>
      </w:pPr>
      <w:r w:rsidRPr="00BD5C3B">
        <w:rPr>
          <w:rFonts w:ascii="Times New Roman" w:hAnsi="Times New Roman" w:cs="Times New Roman"/>
          <w:sz w:val="24"/>
          <w:szCs w:val="24"/>
        </w:rPr>
        <w:t>Se observo que las líneas de campo van del lado positivo al negativo, y que en superficies donde existen “puntas” hay mas presencia de líneas de campo, además, cuando a los cuerpos se le suministra cargas de igual signo, estas líneas se repelen.</w:t>
      </w:r>
    </w:p>
    <w:p w:rsidR="00BD5C3B" w:rsidRPr="00BD5C3B" w:rsidRDefault="00BD5C3B" w:rsidP="00BD5C3B">
      <w:pPr>
        <w:pStyle w:val="Prrafodelista"/>
        <w:ind w:left="284"/>
        <w:jc w:val="both"/>
        <w:rPr>
          <w:rFonts w:ascii="Times New Roman" w:hAnsi="Times New Roman" w:cs="Times New Roman"/>
          <w:sz w:val="24"/>
          <w:szCs w:val="24"/>
        </w:rPr>
      </w:pPr>
    </w:p>
    <w:p w:rsidR="00BD5C3B" w:rsidRPr="00BD5C3B" w:rsidRDefault="00BD5C3B" w:rsidP="00BD5C3B">
      <w:pPr>
        <w:pStyle w:val="Prrafodelista"/>
        <w:ind w:left="284"/>
        <w:jc w:val="both"/>
        <w:rPr>
          <w:rFonts w:ascii="Times New Roman" w:hAnsi="Times New Roman" w:cs="Times New Roman"/>
          <w:sz w:val="24"/>
          <w:szCs w:val="24"/>
        </w:rPr>
      </w:pPr>
      <w:r w:rsidRPr="00BD5C3B">
        <w:rPr>
          <w:rFonts w:ascii="Times New Roman" w:hAnsi="Times New Roman" w:cs="Times New Roman"/>
          <w:sz w:val="24"/>
          <w:szCs w:val="24"/>
        </w:rPr>
        <w:t xml:space="preserve">En placas paralelas, las superficies equipotenciales son paralelas a las placas, asimismo las líneas campo son perpendiculares a las placas y van de una placa a la otra en línea recta. Cabe agregar que en los extremos de las placas se pierde uniformidad en las líneas de campo debido a que las placas se empiezan a comportar como fuentes puntuales. </w:t>
      </w:r>
    </w:p>
    <w:p w:rsidR="00BD5C3B" w:rsidRPr="00BD5C3B" w:rsidRDefault="00BD5C3B" w:rsidP="00BD5C3B">
      <w:pPr>
        <w:pStyle w:val="Prrafodelista"/>
        <w:ind w:left="284"/>
        <w:jc w:val="both"/>
        <w:rPr>
          <w:rFonts w:ascii="Times New Roman" w:hAnsi="Times New Roman" w:cs="Times New Roman"/>
          <w:sz w:val="24"/>
          <w:szCs w:val="24"/>
        </w:rPr>
      </w:pPr>
    </w:p>
    <w:p w:rsidR="00BD5C3B" w:rsidRPr="00BD5C3B" w:rsidRDefault="00BD5C3B" w:rsidP="00BD5C3B">
      <w:pPr>
        <w:pStyle w:val="Prrafodelista"/>
        <w:ind w:left="284"/>
        <w:jc w:val="both"/>
        <w:rPr>
          <w:rFonts w:ascii="Times New Roman" w:hAnsi="Times New Roman" w:cs="Times New Roman"/>
          <w:sz w:val="24"/>
          <w:szCs w:val="24"/>
        </w:rPr>
      </w:pPr>
      <w:r w:rsidRPr="00BD5C3B">
        <w:rPr>
          <w:rFonts w:ascii="Times New Roman" w:hAnsi="Times New Roman" w:cs="Times New Roman"/>
          <w:sz w:val="24"/>
          <w:szCs w:val="24"/>
        </w:rPr>
        <w:t>En el caso de las fuentes puntuales se pudo verificar que las superficies equipotenciales son radiales a la fuente, es decir, forman círculos concéntricos con la fuente, y que en todas estas superficies el voltaje es el mismo.</w:t>
      </w:r>
    </w:p>
    <w:p w:rsidR="00912CEE" w:rsidRPr="00912CEE" w:rsidRDefault="009324EE" w:rsidP="00912CEE">
      <w:pPr>
        <w:rPr>
          <w:rFonts w:ascii="Times New Roman" w:hAnsi="Times New Roman" w:cs="Times New Roman"/>
          <w:b/>
          <w:sz w:val="28"/>
          <w:szCs w:val="28"/>
        </w:rPr>
      </w:pPr>
      <w:r w:rsidRPr="009324EE">
        <w:rPr>
          <w:rFonts w:ascii="Times New Roman" w:hAnsi="Times New Roman" w:cs="Times New Roman"/>
          <w:b/>
          <w:sz w:val="28"/>
          <w:szCs w:val="28"/>
        </w:rPr>
        <w:lastRenderedPageBreak/>
        <w:t>ANÁLISIS</w:t>
      </w:r>
    </w:p>
    <w:p w:rsidR="00912CEE" w:rsidRPr="00912CEE" w:rsidRDefault="00912CEE" w:rsidP="00912CEE">
      <w:pPr>
        <w:pStyle w:val="Prrafodelista"/>
        <w:numPr>
          <w:ilvl w:val="0"/>
          <w:numId w:val="6"/>
        </w:numPr>
        <w:spacing w:after="0" w:line="240" w:lineRule="auto"/>
        <w:rPr>
          <w:rFonts w:ascii="Times New Roman" w:hAnsi="Times New Roman" w:cs="Times New Roman"/>
          <w:b/>
          <w:sz w:val="24"/>
          <w:szCs w:val="24"/>
        </w:rPr>
      </w:pPr>
      <w:r w:rsidRPr="00912CEE">
        <w:rPr>
          <w:rFonts w:ascii="Times New Roman" w:hAnsi="Times New Roman" w:cs="Times New Roman"/>
          <w:b/>
          <w:sz w:val="24"/>
          <w:szCs w:val="24"/>
        </w:rPr>
        <w:t xml:space="preserve">¿Por qué la aguja del electroscopio se levanta al acercarse al generador de Van de </w:t>
      </w:r>
      <w:proofErr w:type="spellStart"/>
      <w:r w:rsidRPr="00912CEE">
        <w:rPr>
          <w:rFonts w:ascii="Times New Roman" w:hAnsi="Times New Roman" w:cs="Times New Roman"/>
          <w:b/>
          <w:sz w:val="24"/>
          <w:szCs w:val="24"/>
        </w:rPr>
        <w:t>Graff</w:t>
      </w:r>
      <w:proofErr w:type="spellEnd"/>
      <w:r w:rsidRPr="00912CEE">
        <w:rPr>
          <w:rFonts w:ascii="Times New Roman" w:hAnsi="Times New Roman" w:cs="Times New Roman"/>
          <w:b/>
          <w:sz w:val="24"/>
          <w:szCs w:val="24"/>
        </w:rPr>
        <w:t>?</w:t>
      </w:r>
    </w:p>
    <w:p w:rsidR="00912CEE" w:rsidRPr="00912CEE" w:rsidRDefault="00912CEE" w:rsidP="00912CEE">
      <w:pPr>
        <w:pStyle w:val="Prrafodelista"/>
        <w:jc w:val="both"/>
        <w:rPr>
          <w:rFonts w:ascii="Times New Roman" w:hAnsi="Times New Roman" w:cs="Times New Roman"/>
          <w:color w:val="000000" w:themeColor="text1"/>
          <w:sz w:val="24"/>
          <w:szCs w:val="24"/>
        </w:rPr>
      </w:pPr>
      <w:r w:rsidRPr="00912CEE">
        <w:rPr>
          <w:rFonts w:ascii="Times New Roman" w:hAnsi="Times New Roman" w:cs="Times New Roman"/>
          <w:color w:val="000000" w:themeColor="text1"/>
          <w:sz w:val="24"/>
          <w:szCs w:val="24"/>
        </w:rPr>
        <w:t xml:space="preserve">Porque existe un reordenamiento de cargas en la aguja del electroscopio al estar presente un cuerpo cargado en este caso el generador de Van de </w:t>
      </w:r>
      <w:proofErr w:type="spellStart"/>
      <w:r w:rsidRPr="00912CEE">
        <w:rPr>
          <w:rFonts w:ascii="Times New Roman" w:hAnsi="Times New Roman" w:cs="Times New Roman"/>
          <w:color w:val="000000" w:themeColor="text1"/>
          <w:sz w:val="24"/>
          <w:szCs w:val="24"/>
        </w:rPr>
        <w:t>Graaff</w:t>
      </w:r>
      <w:proofErr w:type="spellEnd"/>
      <w:r w:rsidRPr="00912CEE">
        <w:rPr>
          <w:rFonts w:ascii="Times New Roman" w:hAnsi="Times New Roman" w:cs="Times New Roman"/>
          <w:color w:val="000000" w:themeColor="text1"/>
          <w:sz w:val="24"/>
          <w:szCs w:val="24"/>
        </w:rPr>
        <w:t xml:space="preserve">, logrando así, que exista una fuerza de atracción entre estas cargas, y este fenómeno se logró, al observar que la aguja del electroscopio apuntaba en dirección al Generador de Van der </w:t>
      </w:r>
      <w:proofErr w:type="spellStart"/>
      <w:r w:rsidRPr="00912CEE">
        <w:rPr>
          <w:rFonts w:ascii="Times New Roman" w:hAnsi="Times New Roman" w:cs="Times New Roman"/>
          <w:color w:val="000000" w:themeColor="text1"/>
          <w:sz w:val="24"/>
          <w:szCs w:val="24"/>
        </w:rPr>
        <w:t>Graff</w:t>
      </w:r>
      <w:proofErr w:type="spellEnd"/>
      <w:r w:rsidRPr="00912CEE">
        <w:rPr>
          <w:rFonts w:ascii="Times New Roman" w:hAnsi="Times New Roman" w:cs="Times New Roman"/>
          <w:color w:val="000000" w:themeColor="text1"/>
          <w:sz w:val="24"/>
          <w:szCs w:val="24"/>
        </w:rPr>
        <w:t>.</w:t>
      </w:r>
    </w:p>
    <w:p w:rsidR="00912CEE" w:rsidRPr="00912CEE" w:rsidRDefault="00912CEE" w:rsidP="00912CEE">
      <w:pPr>
        <w:pStyle w:val="Prrafodelista"/>
        <w:jc w:val="both"/>
        <w:rPr>
          <w:rFonts w:ascii="Times New Roman" w:hAnsi="Times New Roman" w:cs="Times New Roman"/>
          <w:color w:val="000000" w:themeColor="text1"/>
          <w:sz w:val="24"/>
          <w:szCs w:val="24"/>
        </w:rPr>
      </w:pPr>
    </w:p>
    <w:p w:rsidR="00912CEE" w:rsidRPr="00912CEE" w:rsidRDefault="00912CEE" w:rsidP="00912CEE">
      <w:pPr>
        <w:pStyle w:val="Prrafodelista"/>
        <w:numPr>
          <w:ilvl w:val="0"/>
          <w:numId w:val="6"/>
        </w:numPr>
        <w:spacing w:after="0" w:line="240" w:lineRule="auto"/>
        <w:rPr>
          <w:rFonts w:ascii="Times New Roman" w:hAnsi="Times New Roman" w:cs="Times New Roman"/>
          <w:b/>
          <w:sz w:val="24"/>
          <w:szCs w:val="24"/>
        </w:rPr>
      </w:pPr>
      <w:r w:rsidRPr="00912CEE">
        <w:rPr>
          <w:rFonts w:ascii="Times New Roman" w:hAnsi="Times New Roman" w:cs="Times New Roman"/>
          <w:b/>
          <w:sz w:val="24"/>
          <w:szCs w:val="24"/>
        </w:rPr>
        <w:t xml:space="preserve">¿Por qué la aguja del electroscopio dentro de la jaula metálica no se levanta al acercarse al generador de Van de </w:t>
      </w:r>
      <w:proofErr w:type="spellStart"/>
      <w:r w:rsidRPr="00912CEE">
        <w:rPr>
          <w:rFonts w:ascii="Times New Roman" w:hAnsi="Times New Roman" w:cs="Times New Roman"/>
          <w:b/>
          <w:sz w:val="24"/>
          <w:szCs w:val="24"/>
        </w:rPr>
        <w:t>Graff</w:t>
      </w:r>
      <w:proofErr w:type="spellEnd"/>
      <w:r w:rsidRPr="00912CEE">
        <w:rPr>
          <w:rFonts w:ascii="Times New Roman" w:hAnsi="Times New Roman" w:cs="Times New Roman"/>
          <w:b/>
          <w:sz w:val="24"/>
          <w:szCs w:val="24"/>
        </w:rPr>
        <w:t>?</w:t>
      </w:r>
    </w:p>
    <w:p w:rsidR="00912CEE" w:rsidRPr="00912CEE" w:rsidRDefault="00912CEE" w:rsidP="00912CEE">
      <w:pPr>
        <w:pStyle w:val="Prrafodelista"/>
        <w:jc w:val="both"/>
        <w:rPr>
          <w:rFonts w:ascii="Times New Roman" w:hAnsi="Times New Roman" w:cs="Times New Roman"/>
          <w:color w:val="000000" w:themeColor="text1"/>
          <w:sz w:val="24"/>
          <w:szCs w:val="24"/>
        </w:rPr>
      </w:pPr>
      <w:r w:rsidRPr="00912CEE">
        <w:rPr>
          <w:rFonts w:ascii="Times New Roman" w:hAnsi="Times New Roman" w:cs="Times New Roman"/>
          <w:color w:val="000000" w:themeColor="text1"/>
          <w:sz w:val="24"/>
          <w:szCs w:val="24"/>
        </w:rPr>
        <w:t>Porque la jaula metálica actúa como un conductor y dentro de esta las líneas de campo eléctrico se cancelan entre sí y donde si se van a producir las líneas de campo serán en la superficie de la jaula donde también se produce la distribución de carga.</w:t>
      </w:r>
    </w:p>
    <w:p w:rsidR="00912CEE" w:rsidRPr="00912CEE" w:rsidRDefault="00912CEE" w:rsidP="00912CEE">
      <w:pPr>
        <w:pStyle w:val="Prrafodelista"/>
        <w:jc w:val="both"/>
        <w:rPr>
          <w:rFonts w:ascii="Times New Roman" w:hAnsi="Times New Roman" w:cs="Times New Roman"/>
          <w:i/>
          <w:color w:val="000000" w:themeColor="text1"/>
          <w:sz w:val="24"/>
          <w:szCs w:val="24"/>
          <w:u w:val="single"/>
        </w:rPr>
      </w:pPr>
    </w:p>
    <w:p w:rsidR="00912CEE" w:rsidRPr="00912CEE" w:rsidRDefault="00912CEE" w:rsidP="00912CEE">
      <w:pPr>
        <w:pStyle w:val="Prrafodelista"/>
        <w:numPr>
          <w:ilvl w:val="0"/>
          <w:numId w:val="6"/>
        </w:numPr>
        <w:spacing w:after="0" w:line="240" w:lineRule="auto"/>
        <w:rPr>
          <w:rFonts w:ascii="Times New Roman" w:hAnsi="Times New Roman" w:cs="Times New Roman"/>
          <w:b/>
          <w:sz w:val="24"/>
          <w:szCs w:val="24"/>
        </w:rPr>
      </w:pPr>
      <w:r w:rsidRPr="00912CEE">
        <w:rPr>
          <w:rFonts w:ascii="Times New Roman" w:hAnsi="Times New Roman" w:cs="Times New Roman"/>
          <w:b/>
          <w:sz w:val="24"/>
          <w:szCs w:val="24"/>
        </w:rPr>
        <w:t>¿Por qué las líneas de campo eléctrico son perpendiculares a las superficies equipotenciales?</w:t>
      </w:r>
    </w:p>
    <w:p w:rsidR="00912CEE" w:rsidRPr="00912CEE" w:rsidRDefault="00912CEE" w:rsidP="00912CEE">
      <w:pPr>
        <w:pStyle w:val="Prrafodelista"/>
        <w:jc w:val="both"/>
        <w:rPr>
          <w:rFonts w:ascii="Times New Roman" w:hAnsi="Times New Roman" w:cs="Times New Roman"/>
          <w:color w:val="000000" w:themeColor="text1"/>
          <w:sz w:val="24"/>
          <w:szCs w:val="24"/>
        </w:rPr>
      </w:pPr>
      <w:r w:rsidRPr="00912CEE">
        <w:rPr>
          <w:rFonts w:ascii="Times New Roman" w:hAnsi="Times New Roman" w:cs="Times New Roman"/>
          <w:color w:val="000000" w:themeColor="text1"/>
          <w:sz w:val="24"/>
          <w:szCs w:val="24"/>
        </w:rPr>
        <w:t>Debido a la siguiente explicación física:</w:t>
      </w:r>
    </w:p>
    <w:p w:rsidR="00912CEE" w:rsidRPr="00912CEE" w:rsidRDefault="00912CEE" w:rsidP="00912CEE">
      <w:pPr>
        <w:pStyle w:val="Prrafodelista"/>
        <w:jc w:val="center"/>
        <w:rPr>
          <w:rFonts w:ascii="Times New Roman" w:hAnsi="Times New Roman" w:cs="Times New Roman"/>
          <w:color w:val="000000" w:themeColor="text1"/>
          <w:sz w:val="24"/>
          <w:szCs w:val="24"/>
        </w:rPr>
      </w:pPr>
      <m:oMathPara>
        <m:oMath>
          <m:r>
            <m:rPr>
              <m:sty m:val="p"/>
            </m:rPr>
            <w:rPr>
              <w:rFonts w:ascii="Cambria Math" w:hAnsi="Times New Roman" w:cs="Times New Roman"/>
              <w:color w:val="000000" w:themeColor="text1"/>
              <w:sz w:val="24"/>
              <w:szCs w:val="24"/>
            </w:rPr>
            <m:t>Δ</m:t>
          </m:r>
          <m:r>
            <w:rPr>
              <w:rFonts w:ascii="Cambria Math" w:hAnsi="Cambria Math" w:cs="Times New Roman"/>
              <w:color w:val="000000" w:themeColor="text1"/>
              <w:sz w:val="24"/>
              <w:szCs w:val="24"/>
            </w:rPr>
            <m:t>V</m:t>
          </m:r>
          <m:r>
            <w:rPr>
              <w:rFonts w:ascii="Cambria Math" w:hAnsi="Times New Roman" w:cs="Times New Roman"/>
              <w:color w:val="000000" w:themeColor="text1"/>
              <w:sz w:val="24"/>
              <w:szCs w:val="24"/>
            </w:rPr>
            <m:t>=0</m:t>
          </m:r>
        </m:oMath>
      </m:oMathPara>
    </w:p>
    <w:p w:rsidR="00912CEE" w:rsidRPr="00912CEE" w:rsidRDefault="00912CEE" w:rsidP="00912CEE">
      <w:pPr>
        <w:pStyle w:val="Prrafodelista"/>
        <w:jc w:val="center"/>
        <w:rPr>
          <w:rFonts w:ascii="Times New Roman" w:hAnsi="Times New Roman" w:cs="Times New Roman"/>
          <w:color w:val="000000" w:themeColor="text1"/>
          <w:sz w:val="24"/>
          <w:szCs w:val="24"/>
        </w:rPr>
      </w:pPr>
      <m:oMathPara>
        <m:oMath>
          <m:r>
            <m:rPr>
              <m:sty m:val="p"/>
            </m:rPr>
            <w:rPr>
              <w:rFonts w:ascii="Cambria Math" w:hAnsi="Times New Roman" w:cs="Times New Roman"/>
              <w:color w:val="000000" w:themeColor="text1"/>
              <w:sz w:val="24"/>
              <w:szCs w:val="24"/>
            </w:rPr>
            <m:t>Δ</m:t>
          </m:r>
          <m:r>
            <w:rPr>
              <w:rFonts w:ascii="Cambria Math" w:hAnsi="Cambria Math" w:cs="Times New Roman"/>
              <w:color w:val="000000" w:themeColor="text1"/>
              <w:sz w:val="24"/>
              <w:szCs w:val="24"/>
            </w:rPr>
            <m:t>V</m:t>
          </m:r>
          <m:r>
            <w:rPr>
              <w:rFonts w:ascii="Cambria Math" w:hAnsi="Times New Roman" w:cs="Times New Roman"/>
              <w:color w:val="000000" w:themeColor="text1"/>
              <w:sz w:val="24"/>
              <w:szCs w:val="24"/>
            </w:rPr>
            <m:t>=</m:t>
          </m:r>
          <m:nary>
            <m:naryPr>
              <m:limLoc m:val="undOvr"/>
              <m:subHide m:val="on"/>
              <m:supHide m:val="on"/>
              <m:ctrlPr>
                <w:rPr>
                  <w:rFonts w:ascii="Cambria Math" w:hAnsi="Times New Roman" w:cs="Times New Roman"/>
                  <w:i/>
                  <w:color w:val="000000" w:themeColor="text1"/>
                  <w:sz w:val="24"/>
                  <w:szCs w:val="24"/>
                </w:rPr>
              </m:ctrlPr>
            </m:naryPr>
            <m:sub/>
            <m:sup/>
            <m:e>
              <m:acc>
                <m:accPr>
                  <m:chr m:val="⃗"/>
                  <m:ctrlPr>
                    <w:rPr>
                      <w:rFonts w:ascii="Cambria Math" w:hAnsi="Cambria Math" w:cs="Times New Roman"/>
                      <w:color w:val="000000" w:themeColor="text1"/>
                      <w:sz w:val="24"/>
                      <w:szCs w:val="24"/>
                    </w:rPr>
                  </m:ctrlPr>
                </m:accPr>
                <m:e>
                  <m:r>
                    <m:rPr>
                      <m:sty m:val="p"/>
                    </m:rPr>
                    <w:rPr>
                      <w:rFonts w:ascii="Cambria Math" w:hAnsi="Times New Roman" w:cs="Times New Roman"/>
                      <w:color w:val="000000" w:themeColor="text1"/>
                      <w:sz w:val="24"/>
                      <w:szCs w:val="24"/>
                    </w:rPr>
                    <m:t>Ε</m:t>
                  </m:r>
                </m:e>
              </m:acc>
              <m:r>
                <m:rPr>
                  <m:sty m:val="p"/>
                </m:rPr>
                <w:rPr>
                  <w:rFonts w:ascii="Cambria Math" w:hAnsi="Times New Roman" w:cs="Times New Roman"/>
                  <w:color w:val="000000" w:themeColor="text1"/>
                  <w:sz w:val="24"/>
                  <w:szCs w:val="24"/>
                </w:rPr>
                <m:t xml:space="preserve"> </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d</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s</m:t>
                  </m:r>
                </m:e>
              </m:acc>
            </m:e>
          </m:nary>
        </m:oMath>
      </m:oMathPara>
    </w:p>
    <w:p w:rsidR="00912CEE" w:rsidRDefault="00912CEE" w:rsidP="00912CEE">
      <w:pPr>
        <w:pStyle w:val="Prrafodelista"/>
        <w:jc w:val="center"/>
        <w:rPr>
          <w:rFonts w:ascii="Times New Roman" w:eastAsiaTheme="minorEastAsia" w:hAnsi="Times New Roman" w:cs="Times New Roman"/>
          <w:color w:val="000000" w:themeColor="text1"/>
          <w:sz w:val="24"/>
          <w:szCs w:val="24"/>
        </w:rPr>
      </w:pPr>
      <m:oMathPara>
        <m:oMath>
          <m:r>
            <m:rPr>
              <m:sty m:val="p"/>
            </m:rPr>
            <w:rPr>
              <w:rFonts w:ascii="Cambria Math" w:hAnsi="Times New Roman" w:cs="Times New Roman"/>
              <w:color w:val="000000" w:themeColor="text1"/>
              <w:sz w:val="24"/>
              <w:szCs w:val="24"/>
            </w:rPr>
            <m:t>0</m:t>
          </m:r>
          <m:r>
            <w:rPr>
              <w:rFonts w:ascii="Cambria Math" w:hAnsi="Times New Roman" w:cs="Times New Roman"/>
              <w:color w:val="000000" w:themeColor="text1"/>
              <w:sz w:val="24"/>
              <w:szCs w:val="24"/>
            </w:rPr>
            <m:t>=</m:t>
          </m:r>
          <m:nary>
            <m:naryPr>
              <m:limLoc m:val="undOvr"/>
              <m:subHide m:val="on"/>
              <m:supHide m:val="on"/>
              <m:ctrlPr>
                <w:rPr>
                  <w:rFonts w:ascii="Cambria Math" w:hAnsi="Times New Roman" w:cs="Times New Roman"/>
                  <w:i/>
                  <w:color w:val="000000" w:themeColor="text1"/>
                  <w:sz w:val="24"/>
                  <w:szCs w:val="24"/>
                </w:rPr>
              </m:ctrlPr>
            </m:naryPr>
            <m:sub/>
            <m:sup/>
            <m:e>
              <m:acc>
                <m:accPr>
                  <m:chr m:val="⃗"/>
                  <m:ctrlPr>
                    <w:rPr>
                      <w:rFonts w:ascii="Cambria Math" w:hAnsi="Cambria Math" w:cs="Times New Roman"/>
                      <w:color w:val="000000" w:themeColor="text1"/>
                      <w:sz w:val="24"/>
                      <w:szCs w:val="24"/>
                    </w:rPr>
                  </m:ctrlPr>
                </m:accPr>
                <m:e>
                  <m:r>
                    <m:rPr>
                      <m:sty m:val="p"/>
                    </m:rPr>
                    <w:rPr>
                      <w:rFonts w:ascii="Cambria Math" w:hAnsi="Times New Roman" w:cs="Times New Roman"/>
                      <w:color w:val="000000" w:themeColor="text1"/>
                      <w:sz w:val="24"/>
                      <w:szCs w:val="24"/>
                    </w:rPr>
                    <m:t>Ε</m:t>
                  </m:r>
                </m:e>
              </m:acc>
              <m:r>
                <m:rPr>
                  <m:sty m:val="p"/>
                </m:rPr>
                <w:rPr>
                  <w:rFonts w:ascii="Cambria Math" w:hAnsi="Times New Roman" w:cs="Times New Roman"/>
                  <w:color w:val="000000" w:themeColor="text1"/>
                  <w:sz w:val="24"/>
                  <w:szCs w:val="24"/>
                </w:rPr>
                <m:t xml:space="preserve"> </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d</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s</m:t>
                  </m:r>
                </m:e>
              </m:acc>
            </m:e>
          </m:nary>
        </m:oMath>
      </m:oMathPara>
    </w:p>
    <w:p w:rsidR="00912CEE" w:rsidRDefault="00912CEE" w:rsidP="00912CEE">
      <w:pPr>
        <w:pStyle w:val="Prrafodelista"/>
        <w:jc w:val="center"/>
        <w:rPr>
          <w:rFonts w:ascii="Times New Roman" w:eastAsiaTheme="minorEastAsia" w:hAnsi="Times New Roman" w:cs="Times New Roman"/>
          <w:color w:val="000000" w:themeColor="text1"/>
          <w:sz w:val="24"/>
          <w:szCs w:val="24"/>
        </w:rPr>
      </w:pPr>
      <m:oMathPara>
        <m:oMath>
          <m:r>
            <m:rPr>
              <m:sty m:val="p"/>
            </m:rPr>
            <w:rPr>
              <w:rFonts w:ascii="Cambria Math" w:hAnsi="Times New Roman" w:cs="Times New Roman"/>
              <w:color w:val="000000" w:themeColor="text1"/>
              <w:sz w:val="24"/>
              <w:szCs w:val="24"/>
            </w:rPr>
            <m:t>0</m:t>
          </m:r>
          <m:r>
            <w:rPr>
              <w:rFonts w:ascii="Cambria Math" w:hAnsi="Times New Roman" w:cs="Times New Roman"/>
              <w:color w:val="000000" w:themeColor="text1"/>
              <w:sz w:val="24"/>
              <w:szCs w:val="24"/>
            </w:rPr>
            <m:t>=</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E</m:t>
              </m:r>
            </m:e>
          </m:d>
          <m:r>
            <w:rPr>
              <w:rFonts w:ascii="Cambria Math" w:hAnsi="Times New Roman" w:cs="Times New Roman"/>
              <w:color w:val="000000" w:themeColor="text1"/>
              <w:sz w:val="24"/>
              <w:szCs w:val="24"/>
            </w:rPr>
            <m:t>(s)Cos(</m:t>
          </m:r>
          <m:r>
            <w:rPr>
              <w:rFonts w:ascii="Cambria Math" w:hAnsi="Cambria Math" w:cs="Times New Roman"/>
              <w:color w:val="000000" w:themeColor="text1"/>
              <w:sz w:val="24"/>
              <w:szCs w:val="24"/>
            </w:rPr>
            <m:t>θ</m:t>
          </m:r>
          <m:r>
            <w:rPr>
              <w:rFonts w:ascii="Cambria Math" w:hAnsi="Times New Roman" w:cs="Times New Roman"/>
              <w:color w:val="000000" w:themeColor="text1"/>
              <w:sz w:val="24"/>
              <w:szCs w:val="24"/>
            </w:rPr>
            <m:t>)</m:t>
          </m:r>
        </m:oMath>
      </m:oMathPara>
    </w:p>
    <w:p w:rsidR="00BD5C3B" w:rsidRDefault="00BD5C3B" w:rsidP="00912CEE">
      <w:pPr>
        <w:pStyle w:val="Prrafodelista"/>
        <w:jc w:val="center"/>
        <w:rPr>
          <w:rFonts w:ascii="Times New Roman" w:eastAsiaTheme="minorEastAsia" w:hAnsi="Times New Roman" w:cs="Times New Roman"/>
          <w:color w:val="000000" w:themeColor="text1"/>
          <w:sz w:val="24"/>
          <w:szCs w:val="24"/>
        </w:rPr>
      </w:pPr>
      <m:oMathPara>
        <m:oMath>
          <m:r>
            <w:rPr>
              <w:rFonts w:ascii="Cambria Math" w:hAnsi="Times New Roman" w:cs="Times New Roman"/>
              <w:color w:val="000000" w:themeColor="text1"/>
              <w:sz w:val="24"/>
              <w:szCs w:val="24"/>
            </w:rPr>
            <m:t>Cos</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θ</m:t>
              </m:r>
            </m:e>
          </m:d>
          <m:r>
            <w:rPr>
              <w:rFonts w:ascii="Cambria Math" w:hAnsi="Times New Roman" w:cs="Times New Roman"/>
              <w:color w:val="000000" w:themeColor="text1"/>
              <w:sz w:val="24"/>
              <w:szCs w:val="24"/>
            </w:rPr>
            <m:t>=0</m:t>
          </m:r>
        </m:oMath>
      </m:oMathPara>
    </w:p>
    <w:p w:rsidR="00BD5C3B" w:rsidRPr="00BD5C3B" w:rsidRDefault="00BD5C3B" w:rsidP="00912CEE">
      <w:pPr>
        <w:pStyle w:val="Prrafodelista"/>
        <w:jc w:val="center"/>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highlight w:val="yellow"/>
            </w:rPr>
            <m:t>θ</m:t>
          </m:r>
          <m:r>
            <w:rPr>
              <w:rFonts w:ascii="Cambria Math" w:hAnsi="Times New Roman" w:cs="Times New Roman"/>
              <w:color w:val="000000" w:themeColor="text1"/>
              <w:sz w:val="24"/>
              <w:szCs w:val="24"/>
              <w:highlight w:val="yellow"/>
            </w:rPr>
            <m:t>=90</m:t>
          </m:r>
          <m:r>
            <w:rPr>
              <w:rFonts w:ascii="Cambria Math" w:hAnsi="Cambria Math" w:cs="Times New Roman"/>
              <w:color w:val="000000" w:themeColor="text1"/>
              <w:sz w:val="24"/>
              <w:szCs w:val="24"/>
              <w:highlight w:val="yellow"/>
            </w:rPr>
            <m:t>°</m:t>
          </m:r>
        </m:oMath>
      </m:oMathPara>
    </w:p>
    <w:p w:rsidR="009324EE" w:rsidRPr="00BD5C3B" w:rsidRDefault="00912CEE" w:rsidP="00BD5C3B">
      <w:pPr>
        <w:pStyle w:val="Prrafodelista"/>
        <w:jc w:val="center"/>
        <w:rPr>
          <w:rFonts w:ascii="Times New Roman" w:eastAsiaTheme="minorEastAsia" w:hAnsi="Times New Roman" w:cs="Times New Roman"/>
          <w:color w:val="000000" w:themeColor="text1"/>
          <w:sz w:val="24"/>
          <w:szCs w:val="24"/>
        </w:rPr>
      </w:pPr>
      <w:r w:rsidRPr="00912CEE">
        <w:rPr>
          <w:rFonts w:ascii="Times New Roman" w:hAnsi="Times New Roman" w:cs="Times New Roman"/>
          <w:color w:val="000000" w:themeColor="text1"/>
          <w:sz w:val="24"/>
          <w:szCs w:val="24"/>
        </w:rPr>
        <w:t xml:space="preserve">Por lo tanto: E es perpendicular a </w:t>
      </w:r>
      <w:proofErr w:type="spellStart"/>
      <w:r w:rsidRPr="00912CEE">
        <w:rPr>
          <w:rFonts w:ascii="Times New Roman" w:hAnsi="Times New Roman" w:cs="Times New Roman"/>
          <w:color w:val="000000" w:themeColor="text1"/>
          <w:sz w:val="24"/>
          <w:szCs w:val="24"/>
        </w:rPr>
        <w:t>ds</w:t>
      </w:r>
      <w:proofErr w:type="spellEnd"/>
    </w:p>
    <w:p w:rsidR="00867838" w:rsidRDefault="00867838" w:rsidP="0086783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CONCLUSIÓN</w:t>
      </w:r>
    </w:p>
    <w:p w:rsidR="00931B8F"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base al desarrollo de la práctica y al resultado de la misma</w:t>
      </w:r>
      <w:r w:rsidR="006C5CE6">
        <w:rPr>
          <w:rFonts w:ascii="Times New Roman" w:hAnsi="Times New Roman" w:cs="Times New Roman"/>
          <w:sz w:val="24"/>
          <w:szCs w:val="24"/>
        </w:rPr>
        <w:t>.</w:t>
      </w:r>
      <w:r>
        <w:rPr>
          <w:rFonts w:ascii="Times New Roman" w:hAnsi="Times New Roman" w:cs="Times New Roman"/>
          <w:sz w:val="24"/>
          <w:szCs w:val="24"/>
        </w:rPr>
        <w:t xml:space="preserve"> </w:t>
      </w:r>
      <w:r w:rsidR="00BC3447">
        <w:rPr>
          <w:rFonts w:ascii="Times New Roman" w:hAnsi="Times New Roman" w:cs="Times New Roman"/>
          <w:sz w:val="24"/>
          <w:szCs w:val="24"/>
        </w:rPr>
        <w:t>Podemos</w:t>
      </w:r>
      <w:r>
        <w:rPr>
          <w:rFonts w:ascii="Times New Roman" w:hAnsi="Times New Roman" w:cs="Times New Roman"/>
          <w:sz w:val="24"/>
          <w:szCs w:val="24"/>
        </w:rPr>
        <w:t xml:space="preserve"> concluir lo siguiente:</w:t>
      </w:r>
    </w:p>
    <w:p w:rsidR="00FE4697" w:rsidRPr="00273BB1" w:rsidRDefault="00FE4697"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FE4697" w:rsidRPr="00CE2FE7" w:rsidRDefault="00FE4697" w:rsidP="00FE4697">
      <w:pPr>
        <w:pStyle w:val="Prrafodelista"/>
        <w:numPr>
          <w:ilvl w:val="0"/>
          <w:numId w:val="2"/>
        </w:numPr>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Se d</w:t>
      </w:r>
      <w:r w:rsidRPr="00CE2FE7">
        <w:rPr>
          <w:rFonts w:ascii="Times New Roman" w:hAnsi="Times New Roman" w:cs="Times New Roman"/>
          <w:sz w:val="24"/>
          <w:szCs w:val="24"/>
        </w:rPr>
        <w:t>emostr</w:t>
      </w:r>
      <w:r>
        <w:rPr>
          <w:rFonts w:ascii="Times New Roman" w:hAnsi="Times New Roman" w:cs="Times New Roman"/>
          <w:sz w:val="24"/>
          <w:szCs w:val="24"/>
        </w:rPr>
        <w:t>ó</w:t>
      </w:r>
      <w:r w:rsidRPr="00CE2FE7">
        <w:rPr>
          <w:rFonts w:ascii="Times New Roman" w:hAnsi="Times New Roman" w:cs="Times New Roman"/>
          <w:sz w:val="24"/>
          <w:szCs w:val="24"/>
        </w:rPr>
        <w:t xml:space="preserve"> que en el interior de un conductor el campo eléctrico es nulo.</w:t>
      </w:r>
    </w:p>
    <w:p w:rsidR="00FE4697" w:rsidRPr="00CE2FE7" w:rsidRDefault="00FE4697" w:rsidP="00FE4697">
      <w:pPr>
        <w:pStyle w:val="Prrafodelista"/>
        <w:numPr>
          <w:ilvl w:val="0"/>
          <w:numId w:val="2"/>
        </w:numPr>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Se observó</w:t>
      </w:r>
      <w:r w:rsidRPr="00CE2FE7">
        <w:rPr>
          <w:rFonts w:ascii="Times New Roman" w:hAnsi="Times New Roman" w:cs="Times New Roman"/>
          <w:sz w:val="24"/>
          <w:szCs w:val="24"/>
        </w:rPr>
        <w:t xml:space="preserve"> para diferentes distribuciones de carga las correspondientes líneas de campo eléctrico.</w:t>
      </w:r>
    </w:p>
    <w:p w:rsidR="00FE4697" w:rsidRPr="00CE2FE7" w:rsidRDefault="00FE4697" w:rsidP="00FE4697">
      <w:pPr>
        <w:pStyle w:val="Prrafodelista"/>
        <w:numPr>
          <w:ilvl w:val="0"/>
          <w:numId w:val="2"/>
        </w:numPr>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Se determinó</w:t>
      </w:r>
      <w:r w:rsidRPr="00CE2FE7">
        <w:rPr>
          <w:rFonts w:ascii="Times New Roman" w:hAnsi="Times New Roman" w:cs="Times New Roman"/>
          <w:sz w:val="24"/>
          <w:szCs w:val="24"/>
        </w:rPr>
        <w:t xml:space="preserve"> para diferentes distribuciones de carga las correspondientes superficies equipotenciales.</w:t>
      </w:r>
    </w:p>
    <w:p w:rsidR="00FE4697" w:rsidRDefault="00FE4697" w:rsidP="00FE4697">
      <w:pPr>
        <w:pStyle w:val="Prrafodelista"/>
        <w:numPr>
          <w:ilvl w:val="0"/>
          <w:numId w:val="2"/>
        </w:numPr>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Se verificó</w:t>
      </w:r>
      <w:r w:rsidRPr="00CE2FE7">
        <w:rPr>
          <w:rFonts w:ascii="Times New Roman" w:hAnsi="Times New Roman" w:cs="Times New Roman"/>
          <w:sz w:val="24"/>
          <w:szCs w:val="24"/>
        </w:rPr>
        <w:t xml:space="preserve"> que las superficies equipotenciales son perpendiculares a las líneas de campo eléctrico.</w:t>
      </w:r>
    </w:p>
    <w:p w:rsidR="00FE4697" w:rsidRDefault="00FE4697" w:rsidP="005846B2">
      <w:pPr>
        <w:spacing w:line="240" w:lineRule="auto"/>
        <w:jc w:val="both"/>
        <w:rPr>
          <w:rFonts w:ascii="Gill Sans Ultra Bold Condensed" w:hAnsi="Gill Sans Ultra Bold Condensed"/>
          <w:sz w:val="36"/>
          <w:szCs w:val="36"/>
        </w:rPr>
      </w:pPr>
    </w:p>
    <w:p w:rsidR="005846B2" w:rsidRPr="00BC6F3B" w:rsidRDefault="005846B2" w:rsidP="005846B2">
      <w:pPr>
        <w:spacing w:line="240" w:lineRule="auto"/>
        <w:jc w:val="both"/>
        <w:rPr>
          <w:rFonts w:ascii="Times New Roman" w:hAnsi="Times New Roman" w:cs="Times New Roman"/>
          <w:sz w:val="24"/>
          <w:szCs w:val="24"/>
        </w:rPr>
      </w:pPr>
      <w:r>
        <w:rPr>
          <w:rFonts w:ascii="Gill Sans Ultra Bold Condensed" w:hAnsi="Gill Sans Ultra Bold Condensed"/>
          <w:sz w:val="36"/>
          <w:szCs w:val="36"/>
        </w:rPr>
        <w:lastRenderedPageBreak/>
        <w:t>REFERENCIAS BIBLIOGRAFICAS</w:t>
      </w:r>
    </w:p>
    <w:p w:rsidR="005846B2" w:rsidRDefault="00E339D8" w:rsidP="00191231">
      <w:pPr>
        <w:pStyle w:val="Prrafodelista"/>
        <w:numPr>
          <w:ilvl w:val="0"/>
          <w:numId w:val="1"/>
        </w:numPr>
        <w:spacing w:line="240" w:lineRule="auto"/>
        <w:rPr>
          <w:rFonts w:ascii="Times New Roman" w:hAnsi="Times New Roman" w:cs="Times New Roman"/>
          <w:sz w:val="24"/>
          <w:szCs w:val="24"/>
        </w:rPr>
      </w:pPr>
      <w:r w:rsidRPr="007C5EB7">
        <w:rPr>
          <w:rFonts w:ascii="Times New Roman" w:hAnsi="Times New Roman" w:cs="Times New Roman"/>
          <w:sz w:val="24"/>
          <w:szCs w:val="24"/>
        </w:rPr>
        <w:t xml:space="preserve">Guía de Laboratorio de Física </w:t>
      </w:r>
      <w:r w:rsidR="009324EE">
        <w:rPr>
          <w:rFonts w:ascii="Times New Roman" w:hAnsi="Times New Roman" w:cs="Times New Roman"/>
          <w:sz w:val="24"/>
          <w:szCs w:val="24"/>
        </w:rPr>
        <w:t>C</w:t>
      </w:r>
      <w:r w:rsidR="006C5CE6">
        <w:rPr>
          <w:rFonts w:ascii="Times New Roman" w:hAnsi="Times New Roman" w:cs="Times New Roman"/>
          <w:sz w:val="24"/>
          <w:szCs w:val="24"/>
        </w:rPr>
        <w:t>.</w:t>
      </w:r>
      <w:r w:rsidRPr="007C5EB7">
        <w:rPr>
          <w:rFonts w:ascii="Times New Roman" w:hAnsi="Times New Roman" w:cs="Times New Roman"/>
          <w:sz w:val="24"/>
          <w:szCs w:val="24"/>
        </w:rPr>
        <w:t xml:space="preserve"> ICF - ESPOL. </w:t>
      </w:r>
      <w:r w:rsidR="005846B2" w:rsidRPr="007C5EB7">
        <w:rPr>
          <w:rFonts w:ascii="Times New Roman" w:hAnsi="Times New Roman" w:cs="Times New Roman"/>
          <w:sz w:val="24"/>
          <w:szCs w:val="24"/>
        </w:rPr>
        <w:t xml:space="preserve"> Revisión II</w:t>
      </w:r>
      <w:r w:rsidR="009324EE">
        <w:rPr>
          <w:rFonts w:ascii="Times New Roman" w:hAnsi="Times New Roman" w:cs="Times New Roman"/>
          <w:sz w:val="24"/>
          <w:szCs w:val="24"/>
        </w:rPr>
        <w:t>I</w:t>
      </w:r>
    </w:p>
    <w:p w:rsidR="00BC3447" w:rsidRDefault="00BC3447" w:rsidP="00191231">
      <w:pPr>
        <w:pStyle w:val="Prrafodelista"/>
        <w:numPr>
          <w:ilvl w:val="0"/>
          <w:numId w:val="1"/>
        </w:numPr>
        <w:spacing w:line="240" w:lineRule="auto"/>
        <w:rPr>
          <w:rFonts w:ascii="Times New Roman" w:hAnsi="Times New Roman" w:cs="Times New Roman"/>
          <w:sz w:val="24"/>
          <w:szCs w:val="24"/>
        </w:rPr>
      </w:pPr>
      <w:proofErr w:type="spellStart"/>
      <w:r w:rsidRPr="00BC3447">
        <w:rPr>
          <w:rFonts w:ascii="Times New Roman" w:hAnsi="Times New Roman" w:cs="Times New Roman"/>
          <w:sz w:val="24"/>
          <w:szCs w:val="24"/>
        </w:rPr>
        <w:t>Serway</w:t>
      </w:r>
      <w:proofErr w:type="spellEnd"/>
      <w:r w:rsidRPr="00BC3447">
        <w:rPr>
          <w:rFonts w:ascii="Times New Roman" w:hAnsi="Times New Roman" w:cs="Times New Roman"/>
          <w:sz w:val="24"/>
          <w:szCs w:val="24"/>
        </w:rPr>
        <w:t xml:space="preserve">, R (1993), Física, vol. II. Páginas 658, 657 Edit. </w:t>
      </w:r>
      <w:proofErr w:type="spellStart"/>
      <w:r w:rsidRPr="00BC3447">
        <w:rPr>
          <w:rFonts w:ascii="Times New Roman" w:hAnsi="Times New Roman" w:cs="Times New Roman"/>
          <w:sz w:val="24"/>
          <w:szCs w:val="24"/>
        </w:rPr>
        <w:t>McGraw-HiH</w:t>
      </w:r>
      <w:proofErr w:type="spellEnd"/>
      <w:r w:rsidRPr="00BC3447">
        <w:rPr>
          <w:rFonts w:ascii="Times New Roman" w:hAnsi="Times New Roman" w:cs="Times New Roman"/>
          <w:sz w:val="24"/>
          <w:szCs w:val="24"/>
        </w:rPr>
        <w:t xml:space="preserve">, </w:t>
      </w:r>
      <w:r>
        <w:rPr>
          <w:rFonts w:ascii="Times New Roman" w:hAnsi="Times New Roman" w:cs="Times New Roman"/>
          <w:sz w:val="24"/>
          <w:szCs w:val="24"/>
        </w:rPr>
        <w:t>3ra Ed.</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http://es.wikipedia.org/wiki/</w:t>
      </w:r>
      <w:r w:rsidR="00BC3447">
        <w:rPr>
          <w:rFonts w:ascii="Times New Roman" w:hAnsi="Times New Roman" w:cs="Times New Roman"/>
          <w:sz w:val="24"/>
          <w:szCs w:val="24"/>
        </w:rPr>
        <w:t>campo_electrico</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http://es.wikipedia.org/wiki/</w:t>
      </w:r>
      <w:r w:rsidR="00BC3447">
        <w:rPr>
          <w:rFonts w:ascii="Times New Roman" w:hAnsi="Times New Roman" w:cs="Times New Roman"/>
          <w:sz w:val="24"/>
          <w:szCs w:val="24"/>
        </w:rPr>
        <w:t>potencial_electrico</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http://es.wikipedia.org/wiki/carga_electrica</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http://es.wikipedia.org/wiki/</w:t>
      </w:r>
      <w:r w:rsidR="00BC3447">
        <w:rPr>
          <w:rFonts w:ascii="Times New Roman" w:hAnsi="Times New Roman" w:cs="Times New Roman"/>
          <w:sz w:val="24"/>
          <w:szCs w:val="24"/>
        </w:rPr>
        <w:t>lineas_de_campo</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http://fq-experimentos.blogspot.com/2008/06/electroscopio.html</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http://www.etitudela.com/Electrotecnia/principiosdelaelectricidad/cargaycampoelectricos/contenidos/01d56993080930f36.html</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http://www.pps.k12.or.us/district/depts/edmedia/videoteca/curso3/htmlb/SEC_65.HTM</w:t>
      </w:r>
    </w:p>
    <w:p w:rsidR="00BC3447" w:rsidRDefault="00BC3447" w:rsidP="00BC3447">
      <w:pPr>
        <w:pStyle w:val="Prrafodelista"/>
        <w:spacing w:line="240" w:lineRule="auto"/>
        <w:rPr>
          <w:rFonts w:ascii="Times New Roman" w:hAnsi="Times New Roman" w:cs="Times New Roman"/>
          <w:sz w:val="24"/>
          <w:szCs w:val="24"/>
        </w:rPr>
      </w:pPr>
    </w:p>
    <w:p w:rsidR="009324EE" w:rsidRDefault="009324EE" w:rsidP="00BC3447">
      <w:pPr>
        <w:pStyle w:val="Prrafodelista"/>
        <w:spacing w:line="240" w:lineRule="auto"/>
        <w:rPr>
          <w:rFonts w:ascii="Times New Roman" w:hAnsi="Times New Roman" w:cs="Times New Roman"/>
          <w:sz w:val="24"/>
          <w:szCs w:val="24"/>
        </w:rPr>
      </w:pPr>
    </w:p>
    <w:sectPr w:rsidR="009324EE" w:rsidSect="00400A68">
      <w:headerReference w:type="default" r:id="rId22"/>
      <w:footerReference w:type="default" r:id="rId23"/>
      <w:headerReference w:type="first" r:id="rId24"/>
      <w:pgSz w:w="12240" w:h="15840" w:code="1"/>
      <w:pgMar w:top="1417" w:right="1701" w:bottom="851" w:left="1701"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721" w:rsidRDefault="004D5721" w:rsidP="004805E9">
      <w:pPr>
        <w:spacing w:after="0" w:line="240" w:lineRule="auto"/>
      </w:pPr>
      <w:r>
        <w:separator/>
      </w:r>
    </w:p>
  </w:endnote>
  <w:endnote w:type="continuationSeparator" w:id="0">
    <w:p w:rsidR="004D5721" w:rsidRDefault="004D5721"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D93" w:rsidRDefault="006B17FF">
    <w:pPr>
      <w:pStyle w:val="Piedepgina"/>
    </w:pPr>
    <w:r w:rsidRPr="006B17FF">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Content>
                    <w:p w:rsidR="00364D93" w:rsidRDefault="00364D93" w:rsidP="00400A68">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 xml:space="preserve">LABORATORIO DE FISICA </w:t>
                      </w:r>
                      <w:r w:rsidR="00150C53">
                        <w:rPr>
                          <w:color w:val="FFFFFF" w:themeColor="background1"/>
                          <w:spacing w:val="60"/>
                        </w:rPr>
                        <w:t>C</w:t>
                      </w:r>
                    </w:p>
                  </w:sdtContent>
                </w:sdt>
                <w:p w:rsidR="00364D93" w:rsidRDefault="00364D93" w:rsidP="00400A68">
                  <w:pPr>
                    <w:pStyle w:val="Encabezado"/>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364D93" w:rsidRDefault="00364D93" w:rsidP="00400A68">
                  <w:pPr>
                    <w:pStyle w:val="Piedepgina"/>
                    <w:rPr>
                      <w:color w:val="FFFFFF" w:themeColor="background1"/>
                    </w:rPr>
                  </w:pPr>
                  <w:r>
                    <w:rPr>
                      <w:color w:val="FFFFFF" w:themeColor="background1"/>
                    </w:rPr>
                    <w:t xml:space="preserve">Página </w:t>
                  </w:r>
                  <w:fldSimple w:instr=" PAGE   \* MERGEFORMAT ">
                    <w:r w:rsidR="00BC3447" w:rsidRPr="00BC3447">
                      <w:rPr>
                        <w:noProof/>
                        <w:color w:val="FFFFFF" w:themeColor="background1"/>
                      </w:rPr>
                      <w:t>9</w:t>
                    </w:r>
                  </w:fldSimple>
                </w:p>
                <w:p w:rsidR="00364D93" w:rsidRPr="001A4655" w:rsidRDefault="00364D93"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721" w:rsidRDefault="004D5721" w:rsidP="004805E9">
      <w:pPr>
        <w:spacing w:after="0" w:line="240" w:lineRule="auto"/>
      </w:pPr>
      <w:r>
        <w:separator/>
      </w:r>
    </w:p>
  </w:footnote>
  <w:footnote w:type="continuationSeparator" w:id="0">
    <w:p w:rsidR="004D5721" w:rsidRDefault="004D5721"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D93" w:rsidRPr="00224E72" w:rsidRDefault="00364D93" w:rsidP="00E35298">
    <w:pPr>
      <w:pStyle w:val="Encabezado"/>
      <w:jc w:val="center"/>
      <w:rPr>
        <w:rFonts w:ascii="Showcard Gothic" w:hAnsi="Showcard Gothic"/>
        <w:sz w:val="26"/>
        <w:szCs w:val="26"/>
      </w:rPr>
    </w:pPr>
    <w:r>
      <w:rPr>
        <w:rFonts w:ascii="Showcard Gothic" w:hAnsi="Showcard Gothic"/>
        <w:noProof/>
        <w:sz w:val="26"/>
        <w:szCs w:val="26"/>
        <w:lang w:eastAsia="es-E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Pr>
        <w:rFonts w:ascii="Showcard Gothic" w:hAnsi="Showcard Gothic"/>
        <w:noProof/>
        <w:sz w:val="26"/>
        <w:szCs w:val="26"/>
        <w:lang w:eastAsia="es-ES"/>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224E72">
      <w:rPr>
        <w:rFonts w:ascii="Showcard Gothic" w:hAnsi="Showcard Gothic"/>
        <w:sz w:val="26"/>
        <w:szCs w:val="26"/>
      </w:rPr>
      <w:t>ESCUELA SUPERIOR POLITECNICA DEL LITORAL</w:t>
    </w:r>
  </w:p>
  <w:p w:rsidR="00364D93" w:rsidRDefault="00364D93" w:rsidP="00E35298">
    <w:pPr>
      <w:pStyle w:val="Encabezado"/>
      <w:jc w:val="center"/>
      <w:rPr>
        <w:rFonts w:ascii="Showcard Gothic" w:hAnsi="Showcard Gothic"/>
        <w:sz w:val="26"/>
        <w:szCs w:val="26"/>
      </w:rPr>
    </w:pPr>
    <w:r>
      <w:rPr>
        <w:rFonts w:ascii="Showcard Gothic" w:hAnsi="Showcard Gothic"/>
        <w:sz w:val="26"/>
        <w:szCs w:val="26"/>
      </w:rPr>
      <w:t>Instituto de Ciencias FISICAS</w:t>
    </w:r>
  </w:p>
  <w:p w:rsidR="00364D93" w:rsidRPr="00224E72" w:rsidRDefault="00364D93" w:rsidP="00E35298">
    <w:pPr>
      <w:pStyle w:val="Encabezado"/>
      <w:jc w:val="center"/>
      <w:rPr>
        <w:rFonts w:ascii="Showcard Gothic" w:hAnsi="Showcard Gothic"/>
        <w:sz w:val="26"/>
        <w:szCs w:val="26"/>
      </w:rPr>
    </w:pPr>
  </w:p>
  <w:p w:rsidR="00364D93" w:rsidRDefault="00364D9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D93" w:rsidRPr="00224E72" w:rsidRDefault="00364D93" w:rsidP="004805E9">
    <w:pPr>
      <w:pStyle w:val="Encabezado"/>
      <w:jc w:val="center"/>
      <w:rPr>
        <w:rFonts w:ascii="Showcard Gothic" w:hAnsi="Showcard Gothic"/>
        <w:sz w:val="26"/>
        <w:szCs w:val="26"/>
      </w:rPr>
    </w:pPr>
    <w:r w:rsidRPr="00224E72">
      <w:rPr>
        <w:rFonts w:ascii="Showcard Gothic" w:hAnsi="Showcard Gothic"/>
        <w:sz w:val="26"/>
        <w:szCs w:val="26"/>
      </w:rPr>
      <w:t>ESCUELA SUPERIOR POLITECNICA DEL LITORAL</w:t>
    </w:r>
  </w:p>
  <w:p w:rsidR="00364D93" w:rsidRPr="00224E72" w:rsidRDefault="00364D93" w:rsidP="004805E9">
    <w:pPr>
      <w:pStyle w:val="Encabezado"/>
      <w:jc w:val="center"/>
      <w:rPr>
        <w:rFonts w:ascii="Showcard Gothic" w:hAnsi="Showcard Gothic"/>
        <w:sz w:val="26"/>
        <w:szCs w:val="26"/>
      </w:rPr>
    </w:pPr>
    <w:r>
      <w:rPr>
        <w:rFonts w:ascii="Showcard Gothic" w:hAnsi="Showcard Gothic"/>
        <w:sz w:val="26"/>
        <w:szCs w:val="26"/>
      </w:rPr>
      <w:t>Instituto de Ciencias FISICAS</w:t>
    </w:r>
  </w:p>
  <w:p w:rsidR="00364D93" w:rsidRDefault="00364D9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B1B1A9C"/>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96F53C5"/>
    <w:multiLevelType w:val="hybridMultilevel"/>
    <w:tmpl w:val="E8B88E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85147E8"/>
    <w:multiLevelType w:val="hybridMultilevel"/>
    <w:tmpl w:val="99E80718"/>
    <w:lvl w:ilvl="0" w:tplc="9CFC1DE6">
      <w:start w:val="1"/>
      <w:numFmt w:val="decimal"/>
      <w:lvlText w:val="a%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715013B"/>
    <w:multiLevelType w:val="hybridMultilevel"/>
    <w:tmpl w:val="F73C5B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608E75C8"/>
    <w:multiLevelType w:val="hybridMultilevel"/>
    <w:tmpl w:val="7DC801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2DD7933"/>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31B5489"/>
    <w:multiLevelType w:val="hybridMultilevel"/>
    <w:tmpl w:val="B5924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01B799E"/>
    <w:multiLevelType w:val="hybridMultilevel"/>
    <w:tmpl w:val="BD4CC6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3525479"/>
    <w:multiLevelType w:val="hybridMultilevel"/>
    <w:tmpl w:val="F10847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
  </w:num>
  <w:num w:numId="5">
    <w:abstractNumId w:val="7"/>
  </w:num>
  <w:num w:numId="6">
    <w:abstractNumId w:val="2"/>
  </w:num>
  <w:num w:numId="7">
    <w:abstractNumId w:val="10"/>
  </w:num>
  <w:num w:numId="8">
    <w:abstractNumId w:val="8"/>
  </w:num>
  <w:num w:numId="9">
    <w:abstractNumId w:val="3"/>
  </w:num>
  <w:num w:numId="10">
    <w:abstractNumId w:val="4"/>
  </w:num>
  <w:num w:numId="11">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38914">
      <o:colormenu v:ext="edit" fillcolor="none" strokecolor="red"/>
    </o:shapedefaults>
    <o:shapelayout v:ext="edit">
      <o:idmap v:ext="edit" data="2"/>
    </o:shapelayout>
  </w:hdrShapeDefaults>
  <w:footnotePr>
    <w:footnote w:id="-1"/>
    <w:footnote w:id="0"/>
  </w:footnotePr>
  <w:endnotePr>
    <w:endnote w:id="-1"/>
    <w:endnote w:id="0"/>
  </w:endnotePr>
  <w:compat/>
  <w:rsids>
    <w:rsidRoot w:val="004805E9"/>
    <w:rsid w:val="00023171"/>
    <w:rsid w:val="00075BFC"/>
    <w:rsid w:val="000913BE"/>
    <w:rsid w:val="000A0256"/>
    <w:rsid w:val="000B04AD"/>
    <w:rsid w:val="000C00CB"/>
    <w:rsid w:val="000E013C"/>
    <w:rsid w:val="00120070"/>
    <w:rsid w:val="00127371"/>
    <w:rsid w:val="00143F75"/>
    <w:rsid w:val="0014682D"/>
    <w:rsid w:val="00150C53"/>
    <w:rsid w:val="00152117"/>
    <w:rsid w:val="00156298"/>
    <w:rsid w:val="0017466D"/>
    <w:rsid w:val="00180EC0"/>
    <w:rsid w:val="001810B9"/>
    <w:rsid w:val="00190342"/>
    <w:rsid w:val="00191231"/>
    <w:rsid w:val="001A43DC"/>
    <w:rsid w:val="001A71F0"/>
    <w:rsid w:val="001C0D85"/>
    <w:rsid w:val="001C614B"/>
    <w:rsid w:val="001D113D"/>
    <w:rsid w:val="001E710E"/>
    <w:rsid w:val="00226927"/>
    <w:rsid w:val="002335FE"/>
    <w:rsid w:val="00243074"/>
    <w:rsid w:val="002457EE"/>
    <w:rsid w:val="00247F7F"/>
    <w:rsid w:val="0026114D"/>
    <w:rsid w:val="0026239C"/>
    <w:rsid w:val="00273BB1"/>
    <w:rsid w:val="00290FC9"/>
    <w:rsid w:val="00296F6D"/>
    <w:rsid w:val="002A2C52"/>
    <w:rsid w:val="002C559C"/>
    <w:rsid w:val="002D036A"/>
    <w:rsid w:val="002D4C74"/>
    <w:rsid w:val="002D7C82"/>
    <w:rsid w:val="003042BA"/>
    <w:rsid w:val="00307D95"/>
    <w:rsid w:val="00321C9B"/>
    <w:rsid w:val="00327811"/>
    <w:rsid w:val="003425E1"/>
    <w:rsid w:val="00351A64"/>
    <w:rsid w:val="003613F0"/>
    <w:rsid w:val="00364D93"/>
    <w:rsid w:val="00381A4E"/>
    <w:rsid w:val="0039048B"/>
    <w:rsid w:val="003A1651"/>
    <w:rsid w:val="003A40CC"/>
    <w:rsid w:val="003A7C19"/>
    <w:rsid w:val="003C57CF"/>
    <w:rsid w:val="003D160B"/>
    <w:rsid w:val="003E0361"/>
    <w:rsid w:val="003F4E4C"/>
    <w:rsid w:val="003F59BE"/>
    <w:rsid w:val="00400A68"/>
    <w:rsid w:val="00410D70"/>
    <w:rsid w:val="004120A1"/>
    <w:rsid w:val="004319AA"/>
    <w:rsid w:val="00436718"/>
    <w:rsid w:val="00452647"/>
    <w:rsid w:val="004805E9"/>
    <w:rsid w:val="00484642"/>
    <w:rsid w:val="00486E69"/>
    <w:rsid w:val="00490F1E"/>
    <w:rsid w:val="004932F8"/>
    <w:rsid w:val="00497435"/>
    <w:rsid w:val="004C25C3"/>
    <w:rsid w:val="004D5721"/>
    <w:rsid w:val="004E3B3A"/>
    <w:rsid w:val="004E5522"/>
    <w:rsid w:val="004E7827"/>
    <w:rsid w:val="004F4C94"/>
    <w:rsid w:val="00525747"/>
    <w:rsid w:val="00542D1D"/>
    <w:rsid w:val="00542D98"/>
    <w:rsid w:val="00553618"/>
    <w:rsid w:val="005553D9"/>
    <w:rsid w:val="00580D87"/>
    <w:rsid w:val="00580E23"/>
    <w:rsid w:val="005846B2"/>
    <w:rsid w:val="005848F5"/>
    <w:rsid w:val="00597032"/>
    <w:rsid w:val="005B73BA"/>
    <w:rsid w:val="005D2CB9"/>
    <w:rsid w:val="006252A2"/>
    <w:rsid w:val="00633B2E"/>
    <w:rsid w:val="00660B08"/>
    <w:rsid w:val="006659E1"/>
    <w:rsid w:val="00671A94"/>
    <w:rsid w:val="006735CE"/>
    <w:rsid w:val="00682934"/>
    <w:rsid w:val="0068437E"/>
    <w:rsid w:val="006932CE"/>
    <w:rsid w:val="006A1808"/>
    <w:rsid w:val="006B17FF"/>
    <w:rsid w:val="006B63F0"/>
    <w:rsid w:val="006C08EB"/>
    <w:rsid w:val="006C1FA8"/>
    <w:rsid w:val="006C5CE6"/>
    <w:rsid w:val="006D5296"/>
    <w:rsid w:val="00713443"/>
    <w:rsid w:val="00714DF3"/>
    <w:rsid w:val="00752905"/>
    <w:rsid w:val="00776781"/>
    <w:rsid w:val="0077713E"/>
    <w:rsid w:val="00794294"/>
    <w:rsid w:val="007965D5"/>
    <w:rsid w:val="007A1256"/>
    <w:rsid w:val="007A4D98"/>
    <w:rsid w:val="007B1856"/>
    <w:rsid w:val="007C4323"/>
    <w:rsid w:val="007C5EB7"/>
    <w:rsid w:val="007D5C6F"/>
    <w:rsid w:val="007F05C3"/>
    <w:rsid w:val="007F481C"/>
    <w:rsid w:val="008100DA"/>
    <w:rsid w:val="008318AD"/>
    <w:rsid w:val="00835E75"/>
    <w:rsid w:val="00840C10"/>
    <w:rsid w:val="00842FFD"/>
    <w:rsid w:val="00843181"/>
    <w:rsid w:val="008546B2"/>
    <w:rsid w:val="00867838"/>
    <w:rsid w:val="0087772F"/>
    <w:rsid w:val="00882BE7"/>
    <w:rsid w:val="008942B1"/>
    <w:rsid w:val="00896FDD"/>
    <w:rsid w:val="008B2558"/>
    <w:rsid w:val="008B70C5"/>
    <w:rsid w:val="008C61EF"/>
    <w:rsid w:val="008E4973"/>
    <w:rsid w:val="008E7B61"/>
    <w:rsid w:val="00904C89"/>
    <w:rsid w:val="00907D17"/>
    <w:rsid w:val="00912CEE"/>
    <w:rsid w:val="00930F18"/>
    <w:rsid w:val="00931A10"/>
    <w:rsid w:val="00931B8F"/>
    <w:rsid w:val="009324EE"/>
    <w:rsid w:val="009365C5"/>
    <w:rsid w:val="009465EE"/>
    <w:rsid w:val="009509D0"/>
    <w:rsid w:val="00960CEA"/>
    <w:rsid w:val="00971BDF"/>
    <w:rsid w:val="00976884"/>
    <w:rsid w:val="0098256B"/>
    <w:rsid w:val="00997E39"/>
    <w:rsid w:val="009A0A39"/>
    <w:rsid w:val="009A7755"/>
    <w:rsid w:val="009C021B"/>
    <w:rsid w:val="009C35D2"/>
    <w:rsid w:val="009C600F"/>
    <w:rsid w:val="009D030F"/>
    <w:rsid w:val="009D55A7"/>
    <w:rsid w:val="009D6016"/>
    <w:rsid w:val="009E3143"/>
    <w:rsid w:val="009F1863"/>
    <w:rsid w:val="009F2328"/>
    <w:rsid w:val="009F71BD"/>
    <w:rsid w:val="00A20126"/>
    <w:rsid w:val="00A259E4"/>
    <w:rsid w:val="00A434B8"/>
    <w:rsid w:val="00A440D3"/>
    <w:rsid w:val="00A55612"/>
    <w:rsid w:val="00A642D9"/>
    <w:rsid w:val="00A67691"/>
    <w:rsid w:val="00A7322F"/>
    <w:rsid w:val="00A7365A"/>
    <w:rsid w:val="00A90D58"/>
    <w:rsid w:val="00AA0E09"/>
    <w:rsid w:val="00AA20FF"/>
    <w:rsid w:val="00AB204A"/>
    <w:rsid w:val="00AD178B"/>
    <w:rsid w:val="00AE0B3C"/>
    <w:rsid w:val="00AE13FA"/>
    <w:rsid w:val="00AE38A0"/>
    <w:rsid w:val="00AE49ED"/>
    <w:rsid w:val="00AF3F7B"/>
    <w:rsid w:val="00B04BD6"/>
    <w:rsid w:val="00B07923"/>
    <w:rsid w:val="00B3146C"/>
    <w:rsid w:val="00B32D55"/>
    <w:rsid w:val="00B50332"/>
    <w:rsid w:val="00B573F6"/>
    <w:rsid w:val="00B64CB1"/>
    <w:rsid w:val="00B712FB"/>
    <w:rsid w:val="00B72676"/>
    <w:rsid w:val="00B75842"/>
    <w:rsid w:val="00B9566E"/>
    <w:rsid w:val="00BC17F8"/>
    <w:rsid w:val="00BC23CF"/>
    <w:rsid w:val="00BC3447"/>
    <w:rsid w:val="00BC3574"/>
    <w:rsid w:val="00BC6F3B"/>
    <w:rsid w:val="00BD5C3B"/>
    <w:rsid w:val="00BD625B"/>
    <w:rsid w:val="00C20EBB"/>
    <w:rsid w:val="00C224CB"/>
    <w:rsid w:val="00C26A16"/>
    <w:rsid w:val="00C42904"/>
    <w:rsid w:val="00C466AE"/>
    <w:rsid w:val="00C472C9"/>
    <w:rsid w:val="00C52B7B"/>
    <w:rsid w:val="00C53BF3"/>
    <w:rsid w:val="00C63655"/>
    <w:rsid w:val="00C70DC0"/>
    <w:rsid w:val="00C73561"/>
    <w:rsid w:val="00C95FAD"/>
    <w:rsid w:val="00C96160"/>
    <w:rsid w:val="00CA5A1B"/>
    <w:rsid w:val="00CC128F"/>
    <w:rsid w:val="00CC1F43"/>
    <w:rsid w:val="00CD49BD"/>
    <w:rsid w:val="00CD708C"/>
    <w:rsid w:val="00CE2FE7"/>
    <w:rsid w:val="00CF5DC0"/>
    <w:rsid w:val="00CF7059"/>
    <w:rsid w:val="00D10427"/>
    <w:rsid w:val="00D23FA3"/>
    <w:rsid w:val="00D37D14"/>
    <w:rsid w:val="00D4105E"/>
    <w:rsid w:val="00D45AE8"/>
    <w:rsid w:val="00D53360"/>
    <w:rsid w:val="00D71C99"/>
    <w:rsid w:val="00D71D54"/>
    <w:rsid w:val="00D768BC"/>
    <w:rsid w:val="00D91280"/>
    <w:rsid w:val="00DA1E28"/>
    <w:rsid w:val="00DB52B0"/>
    <w:rsid w:val="00DE4CC1"/>
    <w:rsid w:val="00DF4FED"/>
    <w:rsid w:val="00DF55E6"/>
    <w:rsid w:val="00E149D6"/>
    <w:rsid w:val="00E313BC"/>
    <w:rsid w:val="00E339D8"/>
    <w:rsid w:val="00E35298"/>
    <w:rsid w:val="00E41913"/>
    <w:rsid w:val="00E46454"/>
    <w:rsid w:val="00E63544"/>
    <w:rsid w:val="00E64418"/>
    <w:rsid w:val="00E64842"/>
    <w:rsid w:val="00E7683D"/>
    <w:rsid w:val="00E9748B"/>
    <w:rsid w:val="00EA6D98"/>
    <w:rsid w:val="00EA7525"/>
    <w:rsid w:val="00EB172A"/>
    <w:rsid w:val="00EB2E1F"/>
    <w:rsid w:val="00EC067A"/>
    <w:rsid w:val="00EC7032"/>
    <w:rsid w:val="00ED387A"/>
    <w:rsid w:val="00EE1619"/>
    <w:rsid w:val="00F0141A"/>
    <w:rsid w:val="00F04956"/>
    <w:rsid w:val="00F05F8B"/>
    <w:rsid w:val="00F24BD1"/>
    <w:rsid w:val="00F333A5"/>
    <w:rsid w:val="00F447F6"/>
    <w:rsid w:val="00F448C4"/>
    <w:rsid w:val="00F45714"/>
    <w:rsid w:val="00F505AA"/>
    <w:rsid w:val="00F63190"/>
    <w:rsid w:val="00F83BA0"/>
    <w:rsid w:val="00F85AB6"/>
    <w:rsid w:val="00F921A3"/>
    <w:rsid w:val="00FA36F9"/>
    <w:rsid w:val="00FB2440"/>
    <w:rsid w:val="00FB2597"/>
    <w:rsid w:val="00FC2BB4"/>
    <w:rsid w:val="00FC5CE3"/>
    <w:rsid w:val="00FE46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strokecolor="red"/>
    </o:shapedefaults>
    <o:shapelayout v:ext="edit">
      <o:idmap v:ext="edit" data="1"/>
      <o:rules v:ext="edit">
        <o:r id="V:Rule2" type="connector" idref="#_x0000_s1125"/>
        <o:r id="V:Rule4" type="connector" idref="#_x0000_s1126"/>
        <o:r id="V:Rule6" type="connector" idref="#_x0000_s1127"/>
        <o:r id="V:Rule10" type="arc" idref="#_x0000_s1132"/>
        <o:r id="V:Rule11" type="arc" idref="#_x0000_s1133"/>
        <o:r id="V:Rule12" type="arc"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5D5"/>
  </w:style>
  <w:style w:type="paragraph" w:styleId="Ttulo2">
    <w:name w:val="heading 2"/>
    <w:basedOn w:val="Normal"/>
    <w:link w:val="Ttulo2C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0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5E9"/>
    <w:rPr>
      <w:rFonts w:ascii="Tahoma" w:hAnsi="Tahoma" w:cs="Tahoma"/>
      <w:sz w:val="16"/>
      <w:szCs w:val="16"/>
    </w:rPr>
  </w:style>
  <w:style w:type="paragraph" w:styleId="Encabezado">
    <w:name w:val="header"/>
    <w:basedOn w:val="Normal"/>
    <w:link w:val="EncabezadoCar"/>
    <w:uiPriority w:val="99"/>
    <w:unhideWhenUsed/>
    <w:rsid w:val="004805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5E9"/>
  </w:style>
  <w:style w:type="paragraph" w:styleId="Piedepgina">
    <w:name w:val="footer"/>
    <w:basedOn w:val="Normal"/>
    <w:link w:val="PiedepginaCar"/>
    <w:uiPriority w:val="99"/>
    <w:unhideWhenUsed/>
    <w:rsid w:val="004805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5E9"/>
  </w:style>
  <w:style w:type="character" w:customStyle="1" w:styleId="Ttulo2Car">
    <w:name w:val="Título 2 Car"/>
    <w:basedOn w:val="Fuentedeprrafopredeter"/>
    <w:link w:val="Ttulo2"/>
    <w:uiPriority w:val="9"/>
    <w:rsid w:val="00D71D54"/>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53360"/>
    <w:pPr>
      <w:ind w:left="720"/>
      <w:contextualSpacing/>
    </w:pPr>
  </w:style>
  <w:style w:type="character" w:styleId="Textodelmarcadordeposicin">
    <w:name w:val="Placeholder Text"/>
    <w:basedOn w:val="Fuentedeprrafopredeter"/>
    <w:uiPriority w:val="99"/>
    <w:semiHidden/>
    <w:rsid w:val="00F505AA"/>
    <w:rPr>
      <w:color w:val="808080"/>
    </w:rPr>
  </w:style>
  <w:style w:type="character" w:customStyle="1" w:styleId="mw-headline">
    <w:name w:val="mw-headline"/>
    <w:basedOn w:val="Fuentedeprrafopredeter"/>
    <w:rsid w:val="00835E75"/>
  </w:style>
  <w:style w:type="character" w:styleId="nfasis">
    <w:name w:val="Emphasis"/>
    <w:basedOn w:val="Fuentedeprrafopredeter"/>
    <w:uiPriority w:val="20"/>
    <w:qFormat/>
    <w:rsid w:val="0098256B"/>
    <w:rPr>
      <w:i/>
      <w:iCs/>
    </w:rPr>
  </w:style>
  <w:style w:type="paragraph" w:styleId="Sinespaciado">
    <w:name w:val="No Spacing"/>
    <w:uiPriority w:val="1"/>
    <w:qFormat/>
    <w:rsid w:val="00CF7059"/>
    <w:pPr>
      <w:spacing w:after="0" w:line="240" w:lineRule="auto"/>
    </w:pPr>
  </w:style>
  <w:style w:type="table" w:customStyle="1" w:styleId="Cuadrculaclara-nfasis11">
    <w:name w:val="Cuadrícula clara - Énfasis 11"/>
    <w:basedOn w:val="Tabla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clara-nfasis6">
    <w:name w:val="Light Grid Accent 6"/>
    <w:basedOn w:val="Tabla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9D601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style-span">
    <w:name w:val="apple-style-span"/>
    <w:basedOn w:val="Fuentedeprrafopredeter"/>
    <w:rsid w:val="001E710E"/>
  </w:style>
  <w:style w:type="character" w:customStyle="1" w:styleId="apple-converted-space">
    <w:name w:val="apple-converted-space"/>
    <w:basedOn w:val="Fuentedeprrafopredeter"/>
    <w:rsid w:val="001E710E"/>
  </w:style>
  <w:style w:type="paragraph" w:styleId="Epgrafe">
    <w:name w:val="caption"/>
    <w:basedOn w:val="Normal"/>
    <w:next w:val="Normal"/>
    <w:uiPriority w:val="35"/>
    <w:unhideWhenUsed/>
    <w:qFormat/>
    <w:rsid w:val="00F447F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592862917">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629435886">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433D7"/>
    <w:rsid w:val="00D23B12"/>
    <w:rsid w:val="00E433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633853B546D4AF2945498C1A5DDEBC2">
    <w:name w:val="E633853B546D4AF2945498C1A5DDEBC2"/>
    <w:rsid w:val="00E433D7"/>
  </w:style>
  <w:style w:type="paragraph" w:customStyle="1" w:styleId="3E95815267DD4BC78DD1185E63373DE5">
    <w:name w:val="3E95815267DD4BC78DD1185E63373DE5"/>
    <w:rsid w:val="00E433D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BE8175-AE6B-4811-9843-BFE3A136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1587</Words>
  <Characters>8731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Petroche S.</dc:creator>
  <cp:lastModifiedBy>Daniel Petroche S.</cp:lastModifiedBy>
  <cp:revision>6</cp:revision>
  <cp:lastPrinted>2011-11-16T11:58:00Z</cp:lastPrinted>
  <dcterms:created xsi:type="dcterms:W3CDTF">2011-11-16T11:21:00Z</dcterms:created>
  <dcterms:modified xsi:type="dcterms:W3CDTF">2011-11-16T11:58:00Z</dcterms:modified>
</cp:coreProperties>
</file>