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2C" w:rsidRPr="00DA3A6B" w:rsidRDefault="00AA6E3E" w:rsidP="00AA6E3E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DA3A6B">
        <w:rPr>
          <w:rFonts w:ascii="Tahoma" w:hAnsi="Tahoma" w:cs="Tahoma"/>
          <w:b/>
          <w:sz w:val="28"/>
        </w:rPr>
        <w:t>Encabezados y Pie de Paginas.</w:t>
      </w:r>
    </w:p>
    <w:p w:rsidR="00AA6E3E" w:rsidRDefault="00AA6E3E" w:rsidP="00AA6E3E">
      <w:pPr>
        <w:spacing w:after="0" w:line="240" w:lineRule="auto"/>
        <w:jc w:val="both"/>
        <w:rPr>
          <w:rFonts w:ascii="Tahoma" w:hAnsi="Tahoma" w:cs="Tahoma"/>
        </w:rPr>
      </w:pPr>
    </w:p>
    <w:p w:rsidR="00AA6E3E" w:rsidRDefault="00AA6E3E" w:rsidP="00AA6E3E">
      <w:pPr>
        <w:spacing w:after="0" w:line="240" w:lineRule="auto"/>
        <w:jc w:val="both"/>
        <w:rPr>
          <w:rFonts w:ascii="Tahoma" w:hAnsi="Tahoma" w:cs="Tahoma"/>
        </w:rPr>
      </w:pPr>
    </w:p>
    <w:p w:rsidR="006C00C3" w:rsidRDefault="006C00C3" w:rsidP="00AA6E3E">
      <w:pPr>
        <w:spacing w:after="0"/>
        <w:sectPr w:rsidR="006C00C3" w:rsidSect="00BD4F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A3A6B" w:rsidRDefault="00DA3A6B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6C00C3" w:rsidRDefault="006C00C3" w:rsidP="00AA6E3E">
      <w:pPr>
        <w:spacing w:after="0"/>
      </w:pPr>
    </w:p>
    <w:p w:rsidR="003C21CE" w:rsidRDefault="003C21CE" w:rsidP="00AA6E3E">
      <w:pPr>
        <w:spacing w:after="0"/>
        <w:sectPr w:rsidR="003C21CE" w:rsidSect="00BD4F2C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C00C3" w:rsidRDefault="006C00C3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5E681E" w:rsidRDefault="005E681E" w:rsidP="00AA6E3E">
      <w:pPr>
        <w:spacing w:after="0"/>
        <w:sectPr w:rsidR="005E681E" w:rsidSect="00BD4D14">
          <w:headerReference w:type="default" r:id="rId15"/>
          <w:footerReference w:type="default" r:id="rId16"/>
          <w:pgSz w:w="11906" w:h="16838"/>
          <w:pgMar w:top="1417" w:right="1701" w:bottom="1417" w:left="1701" w:header="708" w:footer="708" w:gutter="0"/>
          <w:pgNumType w:fmt="upperRoman"/>
          <w:cols w:space="708"/>
          <w:docGrid w:linePitch="360"/>
        </w:sectPr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3C21CE" w:rsidRDefault="003C21CE" w:rsidP="00AA6E3E">
      <w:pPr>
        <w:spacing w:after="0"/>
      </w:pPr>
    </w:p>
    <w:p w:rsidR="0073507F" w:rsidRDefault="0073507F" w:rsidP="00AA6E3E">
      <w:pPr>
        <w:spacing w:after="0"/>
        <w:sectPr w:rsidR="0073507F" w:rsidSect="005E681E">
          <w:headerReference w:type="default" r:id="rId17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3507F" w:rsidRDefault="0073507F" w:rsidP="00AA6E3E">
      <w:pPr>
        <w:spacing w:after="0"/>
      </w:pPr>
    </w:p>
    <w:p w:rsidR="0073507F" w:rsidRPr="0073507F" w:rsidRDefault="0073507F" w:rsidP="0073507F"/>
    <w:p w:rsidR="0073507F" w:rsidRPr="0073507F" w:rsidRDefault="0073507F" w:rsidP="0073507F"/>
    <w:p w:rsidR="0073507F" w:rsidRPr="0073507F" w:rsidRDefault="0073507F" w:rsidP="0073507F"/>
    <w:p w:rsidR="0073507F" w:rsidRPr="0073507F" w:rsidRDefault="0073507F" w:rsidP="0073507F"/>
    <w:p w:rsidR="0073507F" w:rsidRPr="0073507F" w:rsidRDefault="0073507F" w:rsidP="0073507F"/>
    <w:p w:rsidR="0073507F" w:rsidRDefault="0073507F" w:rsidP="0073507F"/>
    <w:p w:rsidR="0073507F" w:rsidRDefault="0073507F" w:rsidP="0073507F">
      <w:pPr>
        <w:tabs>
          <w:tab w:val="left" w:pos="2550"/>
        </w:tabs>
        <w:sectPr w:rsidR="0073507F" w:rsidSect="00BD4D14">
          <w:footerReference w:type="default" r:id="rId18"/>
          <w:pgSz w:w="11906" w:h="16838"/>
          <w:pgMar w:top="1417" w:right="1701" w:bottom="1417" w:left="1701" w:header="708" w:footer="708" w:gutter="0"/>
          <w:pgNumType w:fmt="upperLetter" w:start="1"/>
          <w:cols w:space="708"/>
          <w:docGrid w:linePitch="360"/>
        </w:sectPr>
      </w:pPr>
      <w:r>
        <w:tab/>
      </w:r>
    </w:p>
    <w:p w:rsidR="003C21CE" w:rsidRPr="0073507F" w:rsidRDefault="003C21CE" w:rsidP="0073507F">
      <w:pPr>
        <w:tabs>
          <w:tab w:val="left" w:pos="2550"/>
        </w:tabs>
      </w:pPr>
    </w:p>
    <w:sectPr w:rsidR="003C21CE" w:rsidRPr="0073507F" w:rsidSect="0073507F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CE" w:rsidRDefault="00F074CE" w:rsidP="00DA3A6B">
      <w:pPr>
        <w:spacing w:after="0" w:line="240" w:lineRule="auto"/>
      </w:pPr>
      <w:r>
        <w:separator/>
      </w:r>
    </w:p>
  </w:endnote>
  <w:endnote w:type="continuationSeparator" w:id="1">
    <w:p w:rsidR="00F074CE" w:rsidRDefault="00F074CE" w:rsidP="00DA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7F" w:rsidRDefault="0073507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724B99" w:rsidRDefault="00724B99" w:rsidP="00724B99">
        <w:pPr>
          <w:jc w:val="right"/>
        </w:pPr>
        <w:r w:rsidRPr="00724B99">
          <w:rPr>
            <w:rFonts w:ascii="Tahoma" w:hAnsi="Tahoma" w:cs="Tahoma"/>
            <w:b/>
            <w:sz w:val="28"/>
          </w:rPr>
          <w:t xml:space="preserve">Página </w:t>
        </w:r>
        <w:r w:rsidRPr="00724B99">
          <w:rPr>
            <w:rFonts w:ascii="Tahoma" w:hAnsi="Tahoma" w:cs="Tahoma"/>
            <w:b/>
            <w:sz w:val="28"/>
          </w:rPr>
          <w:fldChar w:fldCharType="begin"/>
        </w:r>
        <w:r w:rsidRPr="00724B99">
          <w:rPr>
            <w:rFonts w:ascii="Tahoma" w:hAnsi="Tahoma" w:cs="Tahoma"/>
            <w:b/>
            <w:sz w:val="28"/>
          </w:rPr>
          <w:instrText xml:space="preserve"> PAGE </w:instrText>
        </w:r>
        <w:r w:rsidRPr="00724B99">
          <w:rPr>
            <w:rFonts w:ascii="Tahoma" w:hAnsi="Tahoma" w:cs="Tahoma"/>
            <w:b/>
            <w:sz w:val="28"/>
          </w:rPr>
          <w:fldChar w:fldCharType="separate"/>
        </w:r>
        <w:r w:rsidR="00BD4D14">
          <w:rPr>
            <w:rFonts w:ascii="Tahoma" w:hAnsi="Tahoma" w:cs="Tahoma"/>
            <w:b/>
            <w:noProof/>
            <w:sz w:val="28"/>
          </w:rPr>
          <w:t>1</w:t>
        </w:r>
        <w:r w:rsidRPr="00724B99">
          <w:rPr>
            <w:rFonts w:ascii="Tahoma" w:hAnsi="Tahoma" w:cs="Tahoma"/>
            <w:b/>
            <w:sz w:val="28"/>
          </w:rPr>
          <w:fldChar w:fldCharType="end"/>
        </w:r>
        <w:r w:rsidRPr="00724B99">
          <w:rPr>
            <w:rFonts w:ascii="Tahoma" w:hAnsi="Tahoma" w:cs="Tahoma"/>
            <w:b/>
            <w:sz w:val="28"/>
          </w:rPr>
          <w:t xml:space="preserve"> de </w:t>
        </w:r>
        <w:r w:rsidRPr="00724B99">
          <w:rPr>
            <w:rFonts w:ascii="Tahoma" w:hAnsi="Tahoma" w:cs="Tahoma"/>
            <w:b/>
            <w:sz w:val="28"/>
          </w:rPr>
          <w:fldChar w:fldCharType="begin"/>
        </w:r>
        <w:r w:rsidRPr="00724B99">
          <w:rPr>
            <w:rFonts w:ascii="Tahoma" w:hAnsi="Tahoma" w:cs="Tahoma"/>
            <w:b/>
            <w:sz w:val="28"/>
          </w:rPr>
          <w:instrText xml:space="preserve"> NUMPAGES  </w:instrText>
        </w:r>
        <w:r w:rsidRPr="00724B99">
          <w:rPr>
            <w:rFonts w:ascii="Tahoma" w:hAnsi="Tahoma" w:cs="Tahoma"/>
            <w:b/>
            <w:sz w:val="28"/>
          </w:rPr>
          <w:fldChar w:fldCharType="separate"/>
        </w:r>
        <w:r w:rsidR="00BD4D14">
          <w:rPr>
            <w:rFonts w:ascii="Tahoma" w:hAnsi="Tahoma" w:cs="Tahoma"/>
            <w:b/>
            <w:noProof/>
            <w:sz w:val="28"/>
          </w:rPr>
          <w:t>5</w:t>
        </w:r>
        <w:r w:rsidRPr="00724B99">
          <w:rPr>
            <w:rFonts w:ascii="Tahoma" w:hAnsi="Tahoma" w:cs="Tahoma"/>
            <w:b/>
            <w:sz w:val="28"/>
          </w:rPr>
          <w:fldChar w:fldCharType="end"/>
        </w:r>
      </w:p>
    </w:sdtContent>
  </w:sdt>
  <w:p w:rsidR="0073507F" w:rsidRDefault="007350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7F" w:rsidRDefault="0073507F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9" w:rsidRDefault="00724B99" w:rsidP="00724B99">
    <w:pPr>
      <w:jc w:val="right"/>
    </w:pPr>
    <w:sdt>
      <w:sdtPr>
        <w:rPr>
          <w:rFonts w:ascii="Tahoma" w:hAnsi="Tahoma" w:cs="Tahoma"/>
          <w:b/>
          <w:sz w:val="28"/>
        </w:rPr>
        <w:id w:val="515773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b w:val="0"/>
          <w:sz w:val="22"/>
        </w:rPr>
      </w:sdtEndPr>
      <w:sdtContent>
        <w:r w:rsidRPr="00AC45F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7" type="#_x0000_t107" style="position:absolute;left:0;text-align:left;margin-left:0;margin-top:0;width:101pt;height:27.05pt;rotation:360;z-index:251662336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7">
                <w:txbxContent>
                  <w:p w:rsidR="00724B99" w:rsidRPr="00BD4D14" w:rsidRDefault="00724B99">
                    <w:pPr>
                      <w:jc w:val="center"/>
                      <w:rPr>
                        <w:rFonts w:ascii="Tahoma" w:hAnsi="Tahoma" w:cs="Tahoma"/>
                        <w:color w:val="4F81BD" w:themeColor="accent1"/>
                        <w:sz w:val="28"/>
                      </w:rPr>
                    </w:pP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begin"/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instrText xml:space="preserve"> PAGE    \* MERGEFORMAT </w:instrTex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separate"/>
                    </w:r>
                    <w:r w:rsidR="00BD4D14" w:rsidRPr="00BD4D14">
                      <w:rPr>
                        <w:rFonts w:ascii="Tahoma" w:hAnsi="Tahoma" w:cs="Tahoma"/>
                        <w:noProof/>
                        <w:color w:val="4F81BD" w:themeColor="accent1"/>
                        <w:sz w:val="28"/>
                      </w:rPr>
                      <w:t>2</w: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sdtContent>
    </w:sdt>
    <w:sdt>
      <w:sdtPr>
        <w:id w:val="5157729"/>
        <w:docPartObj>
          <w:docPartGallery w:val="Page Numbers (Top of Page)"/>
          <w:docPartUnique/>
        </w:docPartObj>
      </w:sdtPr>
      <w:sdtContent/>
    </w:sdt>
  </w:p>
  <w:p w:rsidR="00724B99" w:rsidRDefault="00724B99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14" w:rsidRDefault="00BD4D14" w:rsidP="00724B99">
    <w:pPr>
      <w:jc w:val="right"/>
    </w:pPr>
    <w:sdt>
      <w:sdtPr>
        <w:rPr>
          <w:rFonts w:ascii="Tahoma" w:hAnsi="Tahoma" w:cs="Tahoma"/>
          <w:b/>
          <w:sz w:val="28"/>
        </w:rPr>
        <w:id w:val="515776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b w:val="0"/>
          <w:sz w:val="22"/>
        </w:rPr>
      </w:sdtEndPr>
      <w:sdtContent>
        <w:r w:rsidRPr="00AC45F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8" type="#_x0000_t107" style="position:absolute;left:0;text-align:left;margin-left:0;margin-top:0;width:101pt;height:27.05pt;rotation:360;z-index:251664384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8">
                <w:txbxContent>
                  <w:p w:rsidR="00BD4D14" w:rsidRPr="00BD4D14" w:rsidRDefault="00BD4D14">
                    <w:pPr>
                      <w:jc w:val="center"/>
                      <w:rPr>
                        <w:rFonts w:ascii="Tahoma" w:hAnsi="Tahoma" w:cs="Tahoma"/>
                        <w:color w:val="4F81BD" w:themeColor="accent1"/>
                        <w:sz w:val="28"/>
                      </w:rPr>
                    </w:pP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begin"/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instrText xml:space="preserve"> PAGE    \* MERGEFORMAT </w:instrTex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separate"/>
                    </w:r>
                    <w:r w:rsidRPr="00BD4D14">
                      <w:rPr>
                        <w:rFonts w:ascii="Tahoma" w:hAnsi="Tahoma" w:cs="Tahoma"/>
                        <w:noProof/>
                        <w:color w:val="4F81BD" w:themeColor="accent1"/>
                        <w:sz w:val="28"/>
                      </w:rPr>
                      <w:t>III</w: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sdtContent>
    </w:sdt>
  </w:p>
  <w:p w:rsidR="00BD4D14" w:rsidRDefault="00BD4D14">
    <w:pPr>
      <w:pStyle w:val="Piedep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14" w:rsidRDefault="00BD4D14" w:rsidP="00724B99">
    <w:pPr>
      <w:jc w:val="right"/>
    </w:pPr>
    <w:sdt>
      <w:sdtPr>
        <w:rPr>
          <w:rFonts w:ascii="Tahoma" w:hAnsi="Tahoma" w:cs="Tahoma"/>
          <w:b/>
          <w:sz w:val="28"/>
        </w:rPr>
        <w:id w:val="51577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b w:val="0"/>
          <w:sz w:val="22"/>
        </w:rPr>
      </w:sdtEndPr>
      <w:sdtContent>
        <w:r w:rsidRPr="00AC45F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9" type="#_x0000_t107" style="position:absolute;left:0;text-align:left;margin-left:0;margin-top:0;width:101pt;height:27.05pt;rotation:360;z-index:251666432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9">
                <w:txbxContent>
                  <w:p w:rsidR="00BD4D14" w:rsidRPr="00BD4D14" w:rsidRDefault="00BD4D14">
                    <w:pPr>
                      <w:jc w:val="center"/>
                      <w:rPr>
                        <w:rFonts w:ascii="Tahoma" w:hAnsi="Tahoma" w:cs="Tahoma"/>
                        <w:color w:val="4F81BD" w:themeColor="accent1"/>
                        <w:sz w:val="28"/>
                      </w:rPr>
                    </w:pP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begin"/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instrText xml:space="preserve"> PAGE    \* MERGEFORMAT </w:instrTex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separate"/>
                    </w:r>
                    <w:r w:rsidRPr="00BD4D14">
                      <w:rPr>
                        <w:rFonts w:ascii="Tahoma" w:hAnsi="Tahoma" w:cs="Tahoma"/>
                        <w:noProof/>
                        <w:color w:val="4F81BD" w:themeColor="accent1"/>
                        <w:sz w:val="28"/>
                      </w:rPr>
                      <w:t>A</w:t>
                    </w:r>
                    <w:r w:rsidRPr="00BD4D14">
                      <w:rPr>
                        <w:rFonts w:ascii="Tahoma" w:hAnsi="Tahoma" w:cs="Tahom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sdtContent>
    </w:sdt>
    <w:sdt>
      <w:sdtPr>
        <w:id w:val="5157764"/>
        <w:docPartObj>
          <w:docPartGallery w:val="Page Numbers (Top of Page)"/>
          <w:docPartUnique/>
        </w:docPartObj>
      </w:sdtPr>
      <w:sdtContent/>
    </w:sdt>
  </w:p>
  <w:p w:rsidR="00BD4D14" w:rsidRDefault="00BD4D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CE" w:rsidRDefault="00F074CE" w:rsidP="00DA3A6B">
      <w:pPr>
        <w:spacing w:after="0" w:line="240" w:lineRule="auto"/>
      </w:pPr>
      <w:r>
        <w:separator/>
      </w:r>
    </w:p>
  </w:footnote>
  <w:footnote w:type="continuationSeparator" w:id="1">
    <w:p w:rsidR="00F074CE" w:rsidRDefault="00F074CE" w:rsidP="00DA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7F" w:rsidRDefault="0073507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6B" w:rsidRPr="00724B99" w:rsidRDefault="00DA3A6B">
    <w:pPr>
      <w:pStyle w:val="Encabezado"/>
      <w:rPr>
        <w:rFonts w:ascii="Tahoma" w:hAnsi="Tahoma" w:cs="Tahoma"/>
        <w:b/>
        <w:sz w:val="28"/>
      </w:rPr>
    </w:pPr>
    <w:r w:rsidRPr="00724B99">
      <w:rPr>
        <w:rFonts w:ascii="Tahoma" w:hAnsi="Tahoma" w:cs="Tahoma"/>
        <w:b/>
        <w:sz w:val="28"/>
      </w:rPr>
      <w:t>Debbie Paola Llandán Pezo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7F" w:rsidRDefault="0073507F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C3" w:rsidRPr="00724B99" w:rsidRDefault="006C00C3" w:rsidP="006C00C3">
    <w:pPr>
      <w:pStyle w:val="Encabezado"/>
      <w:rPr>
        <w:sz w:val="32"/>
      </w:rPr>
    </w:pPr>
    <w:r w:rsidRPr="00724B99">
      <w:rPr>
        <w:rFonts w:ascii="Tahoma" w:hAnsi="Tahoma" w:cs="Tahoma"/>
        <w:b/>
        <w:sz w:val="28"/>
      </w:rPr>
      <w:t>Martes, 14 de junio de 2011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1CE" w:rsidRPr="00724B99" w:rsidRDefault="003C21CE" w:rsidP="006C00C3">
    <w:pPr>
      <w:pStyle w:val="Encabezado"/>
      <w:rPr>
        <w:sz w:val="32"/>
      </w:rPr>
    </w:pPr>
    <w:r w:rsidRPr="00724B99">
      <w:rPr>
        <w:rFonts w:ascii="Tahoma" w:hAnsi="Tahoma" w:cs="Tahoma"/>
        <w:b/>
        <w:sz w:val="28"/>
      </w:rPr>
      <w:t>Encabezados y Pie de Paginas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1E" w:rsidRPr="006C00C3" w:rsidRDefault="005E681E" w:rsidP="006C00C3">
    <w:pPr>
      <w:pStyle w:val="Encabezado"/>
      <w:rPr>
        <w:sz w:val="28"/>
      </w:rPr>
    </w:pPr>
    <w:r w:rsidRPr="005E681E">
      <w:rPr>
        <w:noProof/>
        <w:sz w:val="28"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5E681E" w:rsidRPr="0073507F" w:rsidRDefault="0073507F">
                  <w:pPr>
                    <w:pStyle w:val="Encabezado"/>
                    <w:rPr>
                      <w:rFonts w:ascii="Tahoma" w:hAnsi="Tahoma" w:cs="Tahoma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73507F">
                    <w:rPr>
                      <w:rFonts w:ascii="Tahoma" w:hAnsi="Tahoma" w:cs="Tahoma"/>
                      <w:b/>
                      <w:color w:val="FFFFFF" w:themeColor="background1"/>
                      <w:sz w:val="28"/>
                      <w:szCs w:val="28"/>
                    </w:rPr>
                    <w:t>Herramientas de Colaboración Digital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rFonts w:ascii="Tahoma" w:hAnsi="Tahoma" w:cs="Tahoma"/>
                      <w:b/>
                      <w:color w:val="FFFFFF" w:themeColor="background1"/>
                      <w:sz w:val="28"/>
                      <w:szCs w:val="36"/>
                    </w:rPr>
                    <w:alias w:val="Año"/>
                    <w:id w:val="78709920"/>
                    <w:placeholder>
                      <w:docPart w:val="5F529B8225124064A4561EB3B668757A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1-06-14T00:00:00Z">
                      <w:dateFormat w:val="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5E681E" w:rsidRDefault="005E681E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E681E"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  <w:szCs w:val="36"/>
                        </w:rPr>
                        <w:t>2011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114"/>
      <w:gridCol w:w="2620"/>
    </w:tblGrid>
    <w:tr w:rsidR="0073507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3507F" w:rsidRPr="0073507F" w:rsidRDefault="0073507F" w:rsidP="0073507F">
          <w:pPr>
            <w:pStyle w:val="Encabezado"/>
            <w:jc w:val="right"/>
            <w:rPr>
              <w:rFonts w:ascii="Tahoma" w:hAnsi="Tahoma" w:cs="Tahoma"/>
              <w:b/>
              <w:bCs/>
              <w:noProof/>
              <w:color w:val="76923C" w:themeColor="accent3" w:themeShade="BF"/>
              <w:sz w:val="28"/>
              <w:szCs w:val="28"/>
            </w:rPr>
          </w:pPr>
          <w:r w:rsidRPr="0073507F">
            <w:rPr>
              <w:rFonts w:ascii="Tahoma" w:hAnsi="Tahoma" w:cs="Tahoma"/>
              <w:b/>
              <w:bCs/>
              <w:color w:val="76923C" w:themeColor="accent3" w:themeShade="BF"/>
              <w:sz w:val="28"/>
              <w:szCs w:val="28"/>
            </w:rPr>
            <w:t>Ejercicio 1]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3507F" w:rsidRPr="0073507F" w:rsidRDefault="0073507F">
          <w:pPr>
            <w:pStyle w:val="Encabezado"/>
            <w:rPr>
              <w:rFonts w:ascii="Tahoma" w:hAnsi="Tahoma" w:cs="Tahoma"/>
              <w:b/>
              <w:color w:val="FFFFFF" w:themeColor="background1"/>
              <w:sz w:val="28"/>
              <w:szCs w:val="28"/>
            </w:rPr>
          </w:pPr>
          <w:r w:rsidRPr="0073507F">
            <w:rPr>
              <w:rFonts w:ascii="Tahoma" w:hAnsi="Tahoma" w:cs="Tahoma"/>
              <w:b/>
              <w:color w:val="FFFFFF" w:themeColor="background1"/>
              <w:sz w:val="28"/>
              <w:szCs w:val="28"/>
            </w:rPr>
            <w:t>14 de junio de 2011</w:t>
          </w:r>
          <w:r w:rsidRPr="0073507F">
            <w:rPr>
              <w:rFonts w:ascii="Tahoma" w:hAnsi="Tahoma" w:cs="Tahoma"/>
              <w:b/>
              <w:sz w:val="28"/>
              <w:szCs w:val="28"/>
            </w:rPr>
          </w:r>
        </w:p>
      </w:tc>
    </w:tr>
  </w:tbl>
  <w:p w:rsidR="0073507F" w:rsidRPr="006C00C3" w:rsidRDefault="0073507F" w:rsidP="006C00C3">
    <w:pPr>
      <w:pStyle w:val="Encabezado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E3E"/>
    <w:rsid w:val="003C21CE"/>
    <w:rsid w:val="005E681E"/>
    <w:rsid w:val="006C00C3"/>
    <w:rsid w:val="00724B99"/>
    <w:rsid w:val="0073507F"/>
    <w:rsid w:val="00AA6E3E"/>
    <w:rsid w:val="00BD4D14"/>
    <w:rsid w:val="00BD4F2C"/>
    <w:rsid w:val="00DA3A6B"/>
    <w:rsid w:val="00F0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A6B"/>
  </w:style>
  <w:style w:type="paragraph" w:styleId="Piedepgina">
    <w:name w:val="footer"/>
    <w:basedOn w:val="Normal"/>
    <w:link w:val="PiedepginaCar"/>
    <w:uiPriority w:val="99"/>
    <w:semiHidden/>
    <w:unhideWhenUsed/>
    <w:rsid w:val="00DA3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3A6B"/>
  </w:style>
  <w:style w:type="paragraph" w:styleId="Textodeglobo">
    <w:name w:val="Balloon Text"/>
    <w:basedOn w:val="Normal"/>
    <w:link w:val="TextodegloboCar"/>
    <w:uiPriority w:val="99"/>
    <w:semiHidden/>
    <w:unhideWhenUsed/>
    <w:rsid w:val="005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10E15"/>
    <w:rsid w:val="00310E15"/>
    <w:rsid w:val="00D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D6AFEF8A19E46B1AAAA7C04FB781BAD">
    <w:name w:val="5D6AFEF8A19E46B1AAAA7C04FB781BAD"/>
    <w:rsid w:val="00310E15"/>
  </w:style>
  <w:style w:type="paragraph" w:customStyle="1" w:styleId="5F529B8225124064A4561EB3B668757A">
    <w:name w:val="5F529B8225124064A4561EB3B668757A"/>
    <w:rsid w:val="00310E15"/>
  </w:style>
  <w:style w:type="paragraph" w:customStyle="1" w:styleId="FC7CE0911D8544FC9835441E0E106ADC">
    <w:name w:val="FC7CE0911D8544FC9835441E0E106ADC"/>
    <w:rsid w:val="00310E15"/>
  </w:style>
  <w:style w:type="paragraph" w:customStyle="1" w:styleId="5F1187F005824013896968FEFFA5686B">
    <w:name w:val="5F1187F005824013896968FEFFA5686B"/>
    <w:rsid w:val="00310E15"/>
  </w:style>
  <w:style w:type="paragraph" w:customStyle="1" w:styleId="64E6F822BE6B404296D1CDCAE81F2C67">
    <w:name w:val="64E6F822BE6B404296D1CDCAE81F2C67"/>
    <w:rsid w:val="00310E15"/>
  </w:style>
  <w:style w:type="paragraph" w:customStyle="1" w:styleId="F8346D55B8FD42B4A0C16B2A56600C10">
    <w:name w:val="F8346D55B8FD42B4A0C16B2A56600C10"/>
    <w:rsid w:val="00310E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2011-06-14T00:00:00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2011-06-14T14:51:00Z</dcterms:created>
  <dcterms:modified xsi:type="dcterms:W3CDTF">2011-06-14T16:13:00Z</dcterms:modified>
</cp:coreProperties>
</file>