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211343685"/>
        <w:docPartObj>
          <w:docPartGallery w:val="Cover Pages"/>
          <w:docPartUnique/>
        </w:docPartObj>
      </w:sdtPr>
      <w:sdtEndPr>
        <w:rPr>
          <w:lang w:val="es-EC"/>
        </w:rPr>
      </w:sdtEndPr>
      <w:sdtContent>
        <w:p w:rsidR="00723A86" w:rsidRDefault="00723A86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03604B87" wp14:editId="203E1E03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3536315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66000</wp14:pctPosVOffset>
                        </wp:positionV>
                      </mc:Choice>
                      <mc:Fallback>
                        <wp:positionV relativeFrom="page">
                          <wp:posOffset>6638290</wp:posOffset>
                        </wp:positionV>
                      </mc:Fallback>
                    </mc:AlternateContent>
                    <wp:extent cx="2797810" cy="268605"/>
                    <wp:effectExtent l="0" t="0" r="0" b="0"/>
                    <wp:wrapSquare wrapText="bothSides"/>
                    <wp:docPr id="33" name="Cuadro de texto 3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2686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723A86" w:rsidRDefault="00723A86">
                                <w:pPr>
                                  <w:pStyle w:val="Sinespaciado"/>
                                  <w:rPr>
                                    <w:color w:val="1F497D" w:themeColor="text2"/>
                                  </w:rPr>
                                </w:pPr>
                                <w:sdt>
                                  <w:sdtPr>
                                    <w:rPr>
                                      <w:color w:val="1F497D" w:themeColor="text2"/>
                                    </w:rPr>
                                    <w:alias w:val="Autor"/>
                                    <w:id w:val="-693917752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1F497D" w:themeColor="text2"/>
                                      </w:rPr>
                                      <w:t xml:space="preserve">Erika Avila </w:t>
                                    </w:r>
                                    <w:proofErr w:type="spellStart"/>
                                    <w:r>
                                      <w:rPr>
                                        <w:color w:val="1F497D" w:themeColor="text2"/>
                                      </w:rPr>
                                      <w:t>Granizo</w:t>
                                    </w:r>
                                    <w:proofErr w:type="spellEnd"/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33" o:spid="_x0000_s1026" type="#_x0000_t202" style="position:absolute;margin-left:0;margin-top:0;width:220.3pt;height:21.15pt;z-index:251664384;visibility:visible;mso-wrap-style:square;mso-width-percent:360;mso-height-percent:0;mso-left-percent:455;mso-top-percent:660;mso-wrap-distance-left:9pt;mso-wrap-distance-top:0;mso-wrap-distance-right:9pt;mso-wrap-distance-bottom:0;mso-position-horizontal-relative:page;mso-position-vertical-relative:page;mso-width-percent:360;mso-height-percent:0;mso-left-percent:455;mso-top-percent:66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" filled="f" stroked="f" strokeweight=".5pt">
                    <v:textbox style="mso-fit-shape-to-text:t">
                      <w:txbxContent>
                        <w:p w:rsidR="00723A86" w:rsidRDefault="00723A86">
                          <w:pPr>
                            <w:pStyle w:val="Sinespaciado"/>
                            <w:rPr>
                              <w:color w:val="1F497D" w:themeColor="text2"/>
                            </w:rPr>
                          </w:pPr>
                          <w:sdt>
                            <w:sdtPr>
                              <w:rPr>
                                <w:color w:val="1F497D" w:themeColor="text2"/>
                              </w:rPr>
                              <w:alias w:val="Autor"/>
                              <w:id w:val="-693917752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color w:val="1F497D" w:themeColor="text2"/>
                                </w:rPr>
                                <w:t xml:space="preserve">Erika Avila </w:t>
                              </w:r>
                              <w:proofErr w:type="spellStart"/>
                              <w:r>
                                <w:rPr>
                                  <w:color w:val="1F497D" w:themeColor="text2"/>
                                </w:rPr>
                                <w:t>Granizo</w:t>
                              </w:r>
                              <w:proofErr w:type="spellEnd"/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1" locked="0" layoutInCell="1" allowOverlap="1" wp14:anchorId="0A1213C3" wp14:editId="728CDBEE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83780" cy="9555480"/>
                    <wp:effectExtent l="0" t="0" r="0" b="0"/>
                    <wp:wrapNone/>
                    <wp:docPr id="34" name="Rectángulo 3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383780" cy="955548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2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23A86" w:rsidRDefault="00723A86"/>
                            </w:txbxContent>
                          </wps:txbx>
    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rect id="Rectángulo 34" o:spid="_x0000_s1027" style="position:absolute;margin-left:0;margin-top:0;width:581.4pt;height:752.4pt;z-index:-25165312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" fillcolor="#f1efe6 [2579]" stroked="f" strokeweight="2pt">
                    <v:fill color2="#575131 [963]" rotate="t" focusposition=".5,.5" focussize="" focus="100%" type="gradientRadial"/>
                    <v:path arrowok="t"/>
                    <v:textbox inset="21.6pt,,21.6pt">
                      <w:txbxContent>
                        <w:p w:rsidR="00723A86" w:rsidRDefault="00723A86"/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0DE2D3A" wp14:editId="0679D5FA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3536315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251460</wp:posOffset>
                        </wp:positionV>
                      </mc:Fallback>
                    </mc:AlternateContent>
                    <wp:extent cx="2875915" cy="3017520"/>
                    <wp:effectExtent l="0" t="0" r="0" b="0"/>
                    <wp:wrapNone/>
                    <wp:docPr id="35" name="Rectángulo 3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301752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23A86" w:rsidRPr="00723A86" w:rsidRDefault="00723A86">
                                <w:pPr>
                                  <w:spacing w:before="240"/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36"/>
                                    <w:lang w:val="es-EC"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color w:val="FFFFFF" w:themeColor="background1"/>
                                      <w:sz w:val="36"/>
                                    </w:rPr>
                                    <w:alias w:val="Descripción breve"/>
                                    <w:id w:val="207926161"/>
  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  <w:text/>
                                  </w:sdtPr>
                                  <w:sdtContent>
                                    <w:proofErr w:type="spellStart"/>
                                    <w:r w:rsidRPr="00723A86">
                                      <w:rPr>
                                        <w:b/>
                                        <w:color w:val="FFFFFF" w:themeColor="background1"/>
                                        <w:sz w:val="36"/>
                                      </w:rPr>
                                      <w:t>Escuela</w:t>
                                    </w:r>
                                    <w:proofErr w:type="spellEnd"/>
                                    <w:r w:rsidRPr="00723A86">
                                      <w:rPr>
                                        <w:b/>
                                        <w:color w:val="FFFFFF" w:themeColor="background1"/>
                                        <w:sz w:val="36"/>
                                      </w:rPr>
                                      <w:t xml:space="preserve"> Superior </w:t>
                                    </w:r>
                                    <w:proofErr w:type="spellStart"/>
                                    <w:r w:rsidRPr="00723A86">
                                      <w:rPr>
                                        <w:b/>
                                        <w:color w:val="FFFFFF" w:themeColor="background1"/>
                                        <w:sz w:val="36"/>
                                      </w:rPr>
                                      <w:t>Politécnica</w:t>
                                    </w:r>
                                    <w:proofErr w:type="spellEnd"/>
                                    <w:r w:rsidRPr="00723A86">
                                      <w:rPr>
                                        <w:b/>
                                        <w:color w:val="FFFFFF" w:themeColor="background1"/>
                                        <w:sz w:val="36"/>
                                      </w:rPr>
                                      <w:t xml:space="preserve"> del </w:t>
                                    </w:r>
                                    <w:proofErr w:type="spellStart"/>
                                    <w:r w:rsidRPr="00723A86">
                                      <w:rPr>
                                        <w:b/>
                                        <w:color w:val="FFFFFF" w:themeColor="background1"/>
                                        <w:sz w:val="36"/>
                                      </w:rPr>
                                      <w:t>lito</w:t>
                                    </w:r>
                                    <w:r>
                                      <w:rPr>
                                        <w:b/>
                                        <w:color w:val="FFFFFF" w:themeColor="background1"/>
                                        <w:sz w:val="36"/>
                                      </w:rPr>
                                      <w:t>r</w:t>
                                    </w:r>
                                    <w:r w:rsidRPr="00723A86">
                                      <w:rPr>
                                        <w:b/>
                                        <w:color w:val="FFFFFF" w:themeColor="background1"/>
                                        <w:sz w:val="36"/>
                                      </w:rPr>
                                      <w:t>al</w:t>
                                    </w:r>
                                    <w:proofErr w:type="spellEnd"/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page">
                      <wp14:pctHeight>30000</wp14:pctHeight>
                    </wp14:sizeRelV>
                  </wp:anchor>
                </w:drawing>
              </mc:Choice>
              <mc:Fallback>
                <w:pict>
                  <v:rect id="Rectángulo 35" o:spid="_x0000_s1028" style="position:absolute;margin-left:0;margin-top:0;width:226.45pt;height:237.6pt;z-index:251660288;visibility:visible;mso-wrap-style:square;mso-width-percent:370;mso-height-percent:300;mso-left-percent:455;mso-top-percent:25;mso-wrap-distance-left:9pt;mso-wrap-distance-top:0;mso-wrap-distance-right:9pt;mso-wrap-distance-bottom:0;mso-position-horizontal-relative:page;mso-position-vertical-relative:page;mso-width-percent:370;mso-height-percent:300;mso-left-percent:455;mso-top-percent:25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" fillcolor="#1f497d [3215]" stroked="f" strokeweight="2pt">
                    <v:textbox inset="14.4pt,14.4pt,14.4pt,28.8pt">
                      <w:txbxContent>
                        <w:p w:rsidR="00723A86" w:rsidRPr="00723A86" w:rsidRDefault="00723A86">
                          <w:pPr>
                            <w:spacing w:before="240"/>
                            <w:jc w:val="center"/>
                            <w:rPr>
                              <w:b/>
                              <w:color w:val="FFFFFF" w:themeColor="background1"/>
                              <w:sz w:val="36"/>
                              <w:lang w:val="es-EC"/>
                            </w:rPr>
                          </w:pPr>
                          <w:sdt>
                            <w:sdtP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alias w:val="Descripción breve"/>
                              <w:id w:val="207926161"/>
                              <w:dataBinding w:prefixMappings="xmlns:ns0='http://schemas.microsoft.com/office/2006/coverPageProps'" w:xpath="/ns0:CoverPageProperties[1]/ns0:Abstract[1]" w:storeItemID="{55AF091B-3C7A-41E3-B477-F2FDAA23CFDA}"/>
                              <w:text/>
                            </w:sdtPr>
                            <w:sdtContent>
                              <w:proofErr w:type="spellStart"/>
                              <w:r w:rsidRPr="00723A86">
                                <w:rPr>
                                  <w:b/>
                                  <w:color w:val="FFFFFF" w:themeColor="background1"/>
                                  <w:sz w:val="36"/>
                                </w:rPr>
                                <w:t>Escuela</w:t>
                              </w:r>
                              <w:proofErr w:type="spellEnd"/>
                              <w:r w:rsidRPr="00723A86">
                                <w:rPr>
                                  <w:b/>
                                  <w:color w:val="FFFFFF" w:themeColor="background1"/>
                                  <w:sz w:val="36"/>
                                </w:rPr>
                                <w:t xml:space="preserve"> Superior </w:t>
                              </w:r>
                              <w:proofErr w:type="spellStart"/>
                              <w:r w:rsidRPr="00723A86">
                                <w:rPr>
                                  <w:b/>
                                  <w:color w:val="FFFFFF" w:themeColor="background1"/>
                                  <w:sz w:val="36"/>
                                </w:rPr>
                                <w:t>Politécnica</w:t>
                              </w:r>
                              <w:proofErr w:type="spellEnd"/>
                              <w:r w:rsidRPr="00723A86">
                                <w:rPr>
                                  <w:b/>
                                  <w:color w:val="FFFFFF" w:themeColor="background1"/>
                                  <w:sz w:val="36"/>
                                </w:rPr>
                                <w:t xml:space="preserve"> del </w:t>
                              </w:r>
                              <w:proofErr w:type="spellStart"/>
                              <w:r w:rsidRPr="00723A86">
                                <w:rPr>
                                  <w:b/>
                                  <w:color w:val="FFFFFF" w:themeColor="background1"/>
                                  <w:sz w:val="36"/>
                                </w:rPr>
                                <w:t>lito</w:t>
                              </w:r>
                              <w:r>
                                <w:rPr>
                                  <w:b/>
                                  <w:color w:val="FFFFFF" w:themeColor="background1"/>
                                  <w:sz w:val="36"/>
                                </w:rPr>
                                <w:t>r</w:t>
                              </w:r>
                              <w:r w:rsidRPr="00723A86">
                                <w:rPr>
                                  <w:b/>
                                  <w:color w:val="FFFFFF" w:themeColor="background1"/>
                                  <w:sz w:val="36"/>
                                </w:rPr>
                                <w:t>al</w:t>
                              </w:r>
                              <w:proofErr w:type="spellEnd"/>
                            </w:sdtContent>
                          </w:sdt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B128B60" wp14:editId="61799426">
                    <wp:simplePos x="0" y="0"/>
                    <mc:AlternateContent>
                      <mc:Choice Requires="wp14">
                        <wp:positionH relativeFrom="page">
                          <wp14:pctPosHOffset>44000</wp14:pctPosHOffset>
                        </wp:positionH>
                      </mc:Choice>
                      <mc:Fallback>
                        <wp:positionH relativeFrom="page">
                          <wp:posOffset>3419475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251460</wp:posOffset>
                        </wp:positionV>
                      </mc:Fallback>
                    </mc:AlternateContent>
                    <wp:extent cx="3108960" cy="7040880"/>
                    <wp:effectExtent l="0" t="0" r="15240" b="26670"/>
                    <wp:wrapNone/>
                    <wp:docPr id="36" name="Rectángulo 3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108960" cy="704088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5875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70000</wp14:pctHeight>
                    </wp14:sizeRelV>
                  </wp:anchor>
                </w:drawing>
              </mc:Choice>
              <mc:Fallback>
                <w:pict>
                  <v:rect id="Rectángulo 36" o:spid="_x0000_s1026" style="position:absolute;margin-left:0;margin-top:0;width:244.8pt;height:554.4pt;z-index:251659264;visibility:visible;mso-wrap-style:square;mso-width-percent:400;mso-height-percent:700;mso-left-percent:440;mso-top-percent:25;mso-wrap-distance-left:9pt;mso-wrap-distance-top:0;mso-wrap-distance-right:9pt;mso-wrap-distance-bottom:0;mso-position-horizontal-relative:page;mso-position-vertical-relative:page;mso-width-percent:400;mso-height-percent:700;mso-left-percent:440;mso-top-percent:25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" fillcolor="white [3212]" strokecolor="#938953 [1614]" strokeweight="1.25pt"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10357171" wp14:editId="6D4DA449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3536315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69000</wp14:pctPosVOffset>
                        </wp:positionV>
                      </mc:Choice>
                      <mc:Fallback>
                        <wp:positionV relativeFrom="page">
                          <wp:posOffset>6939915</wp:posOffset>
                        </wp:positionV>
                      </mc:Fallback>
                    </mc:AlternateContent>
                    <wp:extent cx="2875915" cy="118745"/>
                    <wp:effectExtent l="0" t="0" r="0" b="0"/>
                    <wp:wrapNone/>
                    <wp:docPr id="37" name="Rectángulo 3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11874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ctángulo 37" o:spid="_x0000_s1026" style="position:absolute;margin-left:0;margin-top:0;width:226.45pt;height:9.35pt;z-index:251662336;visibility:visible;mso-wrap-style:square;mso-width-percent:370;mso-height-percent:0;mso-left-percent:455;mso-top-percent:690;mso-wrap-distance-left:9pt;mso-wrap-distance-top:0;mso-wrap-distance-right:9pt;mso-wrap-distance-bottom:0;mso-position-horizontal-relative:page;mso-position-vertical-relative:page;mso-width-percent:370;mso-height-percent:0;mso-left-percent:455;mso-top-percent:69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" fillcolor="#4f81bd [3204]" stroked="f" strokeweight="2pt">
                    <w10:wrap anchorx="page" anchory="page"/>
                  </v:rect>
                </w:pict>
              </mc:Fallback>
            </mc:AlternateContent>
          </w:r>
        </w:p>
        <w:p w:rsidR="00723A86" w:rsidRDefault="00723A86">
          <w:pPr>
            <w:rPr>
              <w:lang w:val="es-EC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3B6122D3" wp14:editId="1881BB91">
                    <wp:simplePos x="0" y="0"/>
                    <wp:positionH relativeFrom="page">
                      <wp:posOffset>3745865</wp:posOffset>
                    </wp:positionH>
                    <wp:positionV relativeFrom="page">
                      <wp:posOffset>4187190</wp:posOffset>
                    </wp:positionV>
                    <wp:extent cx="2797810" cy="2475230"/>
                    <wp:effectExtent l="0" t="0" r="0" b="4445"/>
                    <wp:wrapSquare wrapText="bothSides"/>
                    <wp:docPr id="39" name="Cuadro de texto 3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24752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b/>
                                    <w:i/>
                                    <w:sz w:val="32"/>
                                    <w:lang w:val="es-EC"/>
                                  </w:rPr>
                                  <w:alias w:val="Subtítulo"/>
                                  <w:id w:val="-1489394143"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Content>
                                  <w:p w:rsidR="00723A86" w:rsidRDefault="00723A86">
                                    <w:pPr>
                                      <w:rPr>
                                        <w:rFonts w:asciiTheme="majorHAnsi" w:hAnsiTheme="majorHAnsi"/>
                                        <w:color w:val="1F497D" w:themeColor="text2"/>
                                        <w:sz w:val="32"/>
                                        <w:szCs w:val="32"/>
                                      </w:rPr>
                                    </w:pPr>
                                    <w:r w:rsidRPr="00723A86">
                                      <w:rPr>
                                        <w:b/>
                                        <w:i/>
                                        <w:sz w:val="32"/>
                                        <w:lang w:val="es-EC"/>
                                      </w:rPr>
                                      <w:t xml:space="preserve">Global </w:t>
                                    </w:r>
                                    <w:proofErr w:type="spellStart"/>
                                    <w:r w:rsidRPr="00723A86">
                                      <w:rPr>
                                        <w:b/>
                                        <w:i/>
                                        <w:sz w:val="32"/>
                                        <w:lang w:val="es-EC"/>
                                      </w:rPr>
                                      <w:t>Learning</w:t>
                                    </w:r>
                                    <w:proofErr w:type="spellEnd"/>
                                    <w:r w:rsidRPr="00723A86">
                                      <w:rPr>
                                        <w:b/>
                                        <w:i/>
                                        <w:sz w:val="32"/>
                                        <w:lang w:val="es-EC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23A86">
                                      <w:rPr>
                                        <w:b/>
                                        <w:i/>
                                        <w:sz w:val="32"/>
                                        <w:lang w:val="es-EC"/>
                                      </w:rPr>
                                      <w:t>Consortium</w:t>
                                    </w:r>
                                    <w:proofErr w:type="spellEnd"/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page">
                      <wp14:pctHeight>28000</wp14:pctHeight>
                    </wp14:sizeRelV>
                  </wp:anchor>
                </w:drawing>
              </mc:Choice>
              <mc:Fallback>
                <w:pict>
                  <v:shape id="Cuadro de texto 39" o:spid="_x0000_s1029" type="#_x0000_t202" style="position:absolute;margin-left:294.95pt;margin-top:329.7pt;width:220.3pt;height:194.9pt;z-index:251661312;visibility:visible;mso-wrap-style:square;mso-width-percent:360;mso-height-percent:280;mso-wrap-distance-left:9pt;mso-wrap-distance-top:0;mso-wrap-distance-right:9pt;mso-wrap-distance-bottom:0;mso-position-horizontal:absolute;mso-position-horizontal-relative:page;mso-position-vertical:absolute;mso-position-vertical-relative:page;mso-width-percent:360;mso-height-percent:28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" filled="f" stroked="f" strokeweight=".5pt">
                    <v:textbox style="mso-fit-shape-to-text:t">
                      <w:txbxContent>
                        <w:sdt>
                          <w:sdtPr>
                            <w:rPr>
                              <w:b/>
                              <w:i/>
                              <w:sz w:val="32"/>
                              <w:lang w:val="es-EC"/>
                            </w:rPr>
                            <w:alias w:val="Subtítulo"/>
                            <w:id w:val="-1489394143"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Content>
                            <w:p w:rsidR="00723A86" w:rsidRDefault="00723A86">
                              <w:pPr>
                                <w:rPr>
                                  <w:rFonts w:asciiTheme="majorHAnsi" w:hAnsiTheme="majorHAnsi"/>
                                  <w:color w:val="1F497D" w:themeColor="text2"/>
                                  <w:sz w:val="32"/>
                                  <w:szCs w:val="32"/>
                                </w:rPr>
                              </w:pPr>
                              <w:r w:rsidRPr="00723A86">
                                <w:rPr>
                                  <w:b/>
                                  <w:i/>
                                  <w:sz w:val="32"/>
                                  <w:lang w:val="es-EC"/>
                                </w:rPr>
                                <w:t xml:space="preserve">Global </w:t>
                              </w:r>
                              <w:proofErr w:type="spellStart"/>
                              <w:r w:rsidRPr="00723A86">
                                <w:rPr>
                                  <w:b/>
                                  <w:i/>
                                  <w:sz w:val="32"/>
                                  <w:lang w:val="es-EC"/>
                                </w:rPr>
                                <w:t>Learning</w:t>
                              </w:r>
                              <w:proofErr w:type="spellEnd"/>
                              <w:r w:rsidRPr="00723A86">
                                <w:rPr>
                                  <w:b/>
                                  <w:i/>
                                  <w:sz w:val="32"/>
                                  <w:lang w:val="es-EC"/>
                                </w:rPr>
                                <w:t xml:space="preserve"> </w:t>
                              </w:r>
                              <w:proofErr w:type="spellStart"/>
                              <w:r w:rsidRPr="00723A86">
                                <w:rPr>
                                  <w:b/>
                                  <w:i/>
                                  <w:sz w:val="32"/>
                                  <w:lang w:val="es-EC"/>
                                </w:rPr>
                                <w:t>Consortium</w:t>
                              </w:r>
                              <w:proofErr w:type="spellEnd"/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56A4731D" wp14:editId="7DE0FD44">
                    <wp:simplePos x="0" y="0"/>
                    <wp:positionH relativeFrom="column">
                      <wp:posOffset>2505075</wp:posOffset>
                    </wp:positionH>
                    <wp:positionV relativeFrom="paragraph">
                      <wp:posOffset>2029460</wp:posOffset>
                    </wp:positionV>
                    <wp:extent cx="3100070" cy="7040880"/>
                    <wp:effectExtent l="0" t="0" r="0" b="7620"/>
                    <wp:wrapNone/>
                    <wp:docPr id="3" name="3 Cuadro de texto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100070" cy="7040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723A86" w:rsidRPr="00723A86" w:rsidRDefault="00723A86" w:rsidP="00723A86">
                                <w:pPr>
                                  <w:jc w:val="center"/>
                                  <w:rPr>
                                    <w:b/>
                                    <w:caps/>
                                    <w:sz w:val="72"/>
                                    <w:szCs w:val="72"/>
                                    <w:lang w:val="es-EC"/>
    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1">
                                              <w14:tint w14:val="75000"/>
                                              <w14:shade w14:val="75000"/>
                                              <w14:satMod w14:val="170000"/>
                                            </w14:schemeClr>
                                          </w14:gs>
                                          <w14:gs w14:pos="49000">
                                            <w14:schemeClr w14:val="accent1">
                                              <w14:tint w14:val="88000"/>
                                              <w14:shade w14:val="65000"/>
                                              <w14:satMod w14:val="172000"/>
                                            </w14:schemeClr>
                                          </w14:gs>
                                          <w14:gs w14:pos="50000">
                                            <w14:schemeClr w14:val="accent1">
                                              <w14:shade w14:val="65000"/>
                                              <w14:satMod w14:val="130000"/>
                                            </w14:schemeClr>
                                          </w14:gs>
                                          <w14:gs w14:pos="92000">
                                            <w14:schemeClr w14:val="accent1">
                                              <w14:shade w14:val="50000"/>
                                              <w14:satMod w14:val="120000"/>
                                            </w14:schemeClr>
                                          </w14:gs>
                                          <w14:gs w14:pos="100000">
                                            <w14:schemeClr w14:val="accent1">
                                              <w14:shade w14:val="48000"/>
                                              <w14:satMod w14:val="12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  <w14:props3d w14:extrusionH="0" w14:contourW="6350" w14:prstMaterial="metal">
                                      <w14:bevelT w14:w="127000" w14:h="31750" w14:prst="relaxedInset"/>
                                      <w14:contourClr>
                                        <w14:schemeClr w14:val="accent1">
                                          <w14:shade w14:val="75000"/>
                                        </w14:schemeClr>
                                      </w14:contourClr>
                                    </w14:props3d>
                                  </w:rPr>
                                </w:pPr>
                                <w:r>
                                  <w:rPr>
                                    <w:b/>
                                    <w:caps/>
                                    <w:sz w:val="72"/>
                                    <w:szCs w:val="72"/>
                                    <w:lang w:val="es-EC"/>
    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1">
                                              <w14:tint w14:val="75000"/>
                                              <w14:shade w14:val="75000"/>
                                              <w14:satMod w14:val="170000"/>
                                            </w14:schemeClr>
                                          </w14:gs>
                                          <w14:gs w14:pos="49000">
                                            <w14:schemeClr w14:val="accent1">
                                              <w14:tint w14:val="88000"/>
                                              <w14:shade w14:val="65000"/>
                                              <w14:satMod w14:val="172000"/>
                                            </w14:schemeClr>
                                          </w14:gs>
                                          <w14:gs w14:pos="50000">
                                            <w14:schemeClr w14:val="accent1">
                                              <w14:shade w14:val="65000"/>
                                              <w14:satMod w14:val="130000"/>
                                            </w14:schemeClr>
                                          </w14:gs>
                                          <w14:gs w14:pos="92000">
                                            <w14:schemeClr w14:val="accent1">
                                              <w14:shade w14:val="50000"/>
                                              <w14:satMod w14:val="120000"/>
                                            </w14:schemeClr>
                                          </w14:gs>
                                          <w14:gs w14:pos="100000">
                                            <w14:schemeClr w14:val="accent1">
                                              <w14:shade w14:val="48000"/>
                                              <w14:satMod w14:val="12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  <w14:props3d w14:extrusionH="0" w14:contourW="6350" w14:prstMaterial="metal">
                                      <w14:bevelT w14:w="127000" w14:h="31750" w14:prst="relaxedInset"/>
                                      <w14:contourClr>
                                        <w14:schemeClr w14:val="accent1">
                                          <w14:shade w14:val="75000"/>
                                        </w14:schemeClr>
                                      </w14:contourClr>
                                    </w14:props3d>
                                  </w:rPr>
                                  <w:t>IMS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  <a:scene3d>
                              <a:camera prst="orthographicFront">
                                <a:rot lat="0" lon="0" rev="0"/>
                              </a:camera>
                              <a:lightRig rig="contrasting" dir="t">
                                <a:rot lat="0" lon="0" rev="4500000"/>
                              </a:lightRig>
                            </a:scene3d>
                            <a:sp3d contourW="6350" prstMaterial="metal">
                              <a:bevelT w="127000" h="31750" prst="relaxedInset"/>
                              <a:contourClr>
                                <a:schemeClr val="accent1">
                                  <a:shade val="75000"/>
                                </a:schemeClr>
                              </a:contourClr>
                            </a:sp3d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 id="3 Cuadro de texto" o:spid="_x0000_s1030" type="#_x0000_t202" style="position:absolute;margin-left:197.25pt;margin-top:159.8pt;width:244.1pt;height:554.4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" filled="f" stroked="f">
                    <v:fill o:detectmouseclick="t"/>
                    <v:textbox style="mso-fit-shape-to-text:t">
                      <w:txbxContent>
                        <w:p w:rsidR="00723A86" w:rsidRPr="00723A86" w:rsidRDefault="00723A86" w:rsidP="00723A86">
                          <w:pPr>
                            <w:jc w:val="center"/>
                            <w:rPr>
                              <w:b/>
                              <w:caps/>
                              <w:sz w:val="72"/>
                              <w:szCs w:val="72"/>
                              <w:lang w:val="es-EC"/>
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75000"/>
                                        <w14:shade w14:val="75000"/>
                                        <w14:satMod w14:val="170000"/>
                                      </w14:schemeClr>
                                    </w14:gs>
                                    <w14:gs w14:pos="49000">
                                      <w14:schemeClr w14:val="accent1">
                                        <w14:tint w14:val="88000"/>
                                        <w14:shade w14:val="65000"/>
                                        <w14:satMod w14:val="172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65000"/>
                                        <w14:satMod w14:val="130000"/>
                                      </w14:schemeClr>
                                    </w14:gs>
                                    <w14:gs w14:pos="92000">
                                      <w14:schemeClr w14:val="accent1">
                                        <w14:shade w14:val="50000"/>
                                        <w14:satMod w14:val="12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shade w14:val="48000"/>
                                        <w14:satMod w14:val="12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0" w14:contourW="6350" w14:prstMaterial="metal">
                                <w14:bevelT w14:w="127000" w14:h="31750" w14:prst="relaxedInset"/>
                                <w14:contourClr>
                                  <w14:schemeClr w14:val="accent1">
                                    <w14:shade w14:val="75000"/>
                                  </w14:schemeClr>
                                </w14:contourClr>
                              </w14:props3d>
                            </w:rPr>
                          </w:pPr>
                          <w:r>
                            <w:rPr>
                              <w:b/>
                              <w:caps/>
                              <w:sz w:val="72"/>
                              <w:szCs w:val="72"/>
                              <w:lang w:val="es-EC"/>
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75000"/>
                                        <w14:shade w14:val="75000"/>
                                        <w14:satMod w14:val="170000"/>
                                      </w14:schemeClr>
                                    </w14:gs>
                                    <w14:gs w14:pos="49000">
                                      <w14:schemeClr w14:val="accent1">
                                        <w14:tint w14:val="88000"/>
                                        <w14:shade w14:val="65000"/>
                                        <w14:satMod w14:val="172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65000"/>
                                        <w14:satMod w14:val="130000"/>
                                      </w14:schemeClr>
                                    </w14:gs>
                                    <w14:gs w14:pos="92000">
                                      <w14:schemeClr w14:val="accent1">
                                        <w14:shade w14:val="50000"/>
                                        <w14:satMod w14:val="12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shade w14:val="48000"/>
                                        <w14:satMod w14:val="12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0" w14:contourW="6350" w14:prstMaterial="metal">
                                <w14:bevelT w14:w="127000" w14:h="31750" w14:prst="relaxedInset"/>
                                <w14:contourClr>
                                  <w14:schemeClr w14:val="accent1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t>IMS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lang w:val="es-EC"/>
            </w:rPr>
            <w:br w:type="page"/>
          </w:r>
        </w:p>
        <w:bookmarkStart w:id="0" w:name="_GoBack" w:displacedByCustomXml="next"/>
        <w:bookmarkEnd w:id="0" w:displacedByCustomXml="next"/>
      </w:sdtContent>
    </w:sdt>
    <w:p w:rsidR="001C1380" w:rsidRPr="002A1640" w:rsidRDefault="001C1380" w:rsidP="001C1380">
      <w:pPr>
        <w:spacing w:after="0" w:line="240" w:lineRule="auto"/>
        <w:jc w:val="center"/>
        <w:rPr>
          <w:b/>
          <w:color w:val="244061" w:themeColor="accent1" w:themeShade="80"/>
          <w:sz w:val="52"/>
          <w:lang w:val="es-EC"/>
        </w:rPr>
      </w:pPr>
      <w:r w:rsidRPr="002A1640">
        <w:rPr>
          <w:b/>
          <w:color w:val="244061" w:themeColor="accent1" w:themeShade="80"/>
          <w:sz w:val="52"/>
          <w:lang w:val="es-EC"/>
        </w:rPr>
        <w:lastRenderedPageBreak/>
        <w:t>IMS</w:t>
      </w:r>
    </w:p>
    <w:p w:rsidR="001C1380" w:rsidRPr="002A1640" w:rsidRDefault="001C1380" w:rsidP="001C1380">
      <w:pPr>
        <w:spacing w:after="0" w:line="240" w:lineRule="auto"/>
        <w:jc w:val="center"/>
        <w:rPr>
          <w:b/>
          <w:i/>
          <w:sz w:val="32"/>
          <w:lang w:val="es-EC"/>
        </w:rPr>
      </w:pPr>
      <w:r w:rsidRPr="002A1640">
        <w:rPr>
          <w:b/>
          <w:i/>
          <w:sz w:val="32"/>
          <w:lang w:val="es-EC"/>
        </w:rPr>
        <w:t xml:space="preserve">(Global </w:t>
      </w:r>
      <w:proofErr w:type="spellStart"/>
      <w:r w:rsidRPr="002A1640">
        <w:rPr>
          <w:b/>
          <w:i/>
          <w:sz w:val="32"/>
          <w:lang w:val="es-EC"/>
        </w:rPr>
        <w:t>Learning</w:t>
      </w:r>
      <w:proofErr w:type="spellEnd"/>
      <w:r w:rsidRPr="002A1640">
        <w:rPr>
          <w:b/>
          <w:i/>
          <w:sz w:val="32"/>
          <w:lang w:val="es-EC"/>
        </w:rPr>
        <w:t xml:space="preserve"> </w:t>
      </w:r>
      <w:proofErr w:type="spellStart"/>
      <w:r w:rsidRPr="002A1640">
        <w:rPr>
          <w:b/>
          <w:i/>
          <w:sz w:val="32"/>
          <w:lang w:val="es-EC"/>
        </w:rPr>
        <w:t>Consortium</w:t>
      </w:r>
      <w:proofErr w:type="spellEnd"/>
      <w:r w:rsidRPr="002A1640">
        <w:rPr>
          <w:b/>
          <w:i/>
          <w:sz w:val="32"/>
          <w:lang w:val="es-EC"/>
        </w:rPr>
        <w:t>)</w:t>
      </w:r>
    </w:p>
    <w:p w:rsidR="00C12157" w:rsidRDefault="00C12157" w:rsidP="001C1380">
      <w:pPr>
        <w:spacing w:after="0" w:line="240" w:lineRule="auto"/>
        <w:jc w:val="center"/>
        <w:rPr>
          <w:b/>
          <w:i/>
          <w:sz w:val="28"/>
          <w:lang w:val="es-EC"/>
        </w:rPr>
      </w:pPr>
    </w:p>
    <w:p w:rsidR="00C12157" w:rsidRPr="00C12157" w:rsidRDefault="00C12157" w:rsidP="003037F8">
      <w:pPr>
        <w:spacing w:line="360" w:lineRule="auto"/>
        <w:jc w:val="both"/>
        <w:rPr>
          <w:sz w:val="2"/>
          <w:lang w:val="es-EC"/>
        </w:rPr>
      </w:pPr>
    </w:p>
    <w:p w:rsidR="003037F8" w:rsidRDefault="004C1FEA" w:rsidP="003037F8">
      <w:pPr>
        <w:spacing w:line="360" w:lineRule="auto"/>
        <w:jc w:val="both"/>
        <w:rPr>
          <w:lang w:val="es-EC"/>
        </w:rPr>
      </w:pPr>
      <w:r>
        <w:rPr>
          <w:lang w:val="es-EC"/>
        </w:rPr>
        <w:t xml:space="preserve">La IMS que significa Global </w:t>
      </w:r>
      <w:proofErr w:type="spellStart"/>
      <w:r>
        <w:rPr>
          <w:lang w:val="es-EC"/>
        </w:rPr>
        <w:t>Learning</w:t>
      </w:r>
      <w:proofErr w:type="spellEnd"/>
      <w:r>
        <w:rPr>
          <w:lang w:val="es-EC"/>
        </w:rPr>
        <w:t xml:space="preserve"> </w:t>
      </w:r>
      <w:proofErr w:type="spellStart"/>
      <w:r>
        <w:rPr>
          <w:lang w:val="es-EC"/>
        </w:rPr>
        <w:t>Consortium</w:t>
      </w:r>
      <w:proofErr w:type="spellEnd"/>
      <w:r>
        <w:rPr>
          <w:lang w:val="es-EC"/>
        </w:rPr>
        <w:t xml:space="preserve">, </w:t>
      </w:r>
      <w:r w:rsidR="003037F8">
        <w:rPr>
          <w:lang w:val="es-EC"/>
        </w:rPr>
        <w:t xml:space="preserve">es una organización que </w:t>
      </w:r>
      <w:r>
        <w:rPr>
          <w:lang w:val="es-EC"/>
        </w:rPr>
        <w:t>se caracteriza por el</w:t>
      </w:r>
      <w:r w:rsidR="00864C70">
        <w:rPr>
          <w:lang w:val="es-EC"/>
        </w:rPr>
        <w:t xml:space="preserve"> gran</w:t>
      </w:r>
      <w:r>
        <w:rPr>
          <w:lang w:val="es-EC"/>
        </w:rPr>
        <w:t xml:space="preserve"> aporte a nivel mundial</w:t>
      </w:r>
      <w:r w:rsidR="00864C70">
        <w:rPr>
          <w:lang w:val="es-EC"/>
        </w:rPr>
        <w:t>,</w:t>
      </w:r>
      <w:r>
        <w:rPr>
          <w:lang w:val="es-EC"/>
        </w:rPr>
        <w:t xml:space="preserve"> </w:t>
      </w:r>
      <w:r w:rsidR="00864C70">
        <w:rPr>
          <w:lang w:val="es-EC"/>
        </w:rPr>
        <w:t>en cuanto</w:t>
      </w:r>
      <w:r>
        <w:rPr>
          <w:lang w:val="es-EC"/>
        </w:rPr>
        <w:t xml:space="preserve"> </w:t>
      </w:r>
      <w:r w:rsidR="00864C70">
        <w:rPr>
          <w:lang w:val="es-EC"/>
        </w:rPr>
        <w:t>a</w:t>
      </w:r>
      <w:r>
        <w:rPr>
          <w:lang w:val="es-EC"/>
        </w:rPr>
        <w:t>l</w:t>
      </w:r>
      <w:r w:rsidRPr="004C1FEA">
        <w:rPr>
          <w:lang w:val="es-EC"/>
        </w:rPr>
        <w:t xml:space="preserve"> desarrollo</w:t>
      </w:r>
      <w:r>
        <w:rPr>
          <w:lang w:val="es-EC"/>
        </w:rPr>
        <w:t xml:space="preserve"> e </w:t>
      </w:r>
      <w:r w:rsidRPr="004C1FEA">
        <w:rPr>
          <w:lang w:val="es-EC"/>
        </w:rPr>
        <w:t xml:space="preserve">impacto </w:t>
      </w:r>
      <w:r>
        <w:rPr>
          <w:lang w:val="es-EC"/>
        </w:rPr>
        <w:t>que nos brinda la</w:t>
      </w:r>
      <w:r w:rsidRPr="004C1FEA">
        <w:rPr>
          <w:lang w:val="es-EC"/>
        </w:rPr>
        <w:t xml:space="preserve"> tecnología</w:t>
      </w:r>
      <w:r w:rsidR="00864C70">
        <w:rPr>
          <w:lang w:val="es-EC"/>
        </w:rPr>
        <w:t xml:space="preserve">; </w:t>
      </w:r>
      <w:r w:rsidR="003037F8">
        <w:rPr>
          <w:lang w:val="es-EC"/>
        </w:rPr>
        <w:t xml:space="preserve"> conformados por distinguidos miembros representando unidades educativas y así como también a entidades públicas y privadas.</w:t>
      </w:r>
    </w:p>
    <w:p w:rsidR="003037F8" w:rsidRDefault="003037F8" w:rsidP="003037F8">
      <w:pPr>
        <w:spacing w:line="360" w:lineRule="auto"/>
        <w:jc w:val="both"/>
        <w:rPr>
          <w:lang w:val="es-EC"/>
        </w:rPr>
      </w:pPr>
      <w:r>
        <w:rPr>
          <w:lang w:val="es-EC"/>
        </w:rPr>
        <w:t>Los m</w:t>
      </w:r>
      <w:r w:rsidR="004C1FEA" w:rsidRPr="004C1FEA">
        <w:rPr>
          <w:lang w:val="es-EC"/>
        </w:rPr>
        <w:t>iembros</w:t>
      </w:r>
      <w:r>
        <w:rPr>
          <w:lang w:val="es-EC"/>
        </w:rPr>
        <w:t xml:space="preserve"> tienen como misión</w:t>
      </w:r>
      <w:r w:rsidR="005969F4" w:rsidRPr="005969F4">
        <w:rPr>
          <w:lang w:val="es-EC"/>
        </w:rPr>
        <w:t xml:space="preserve"> desarrollar y promover </w:t>
      </w:r>
      <w:r w:rsidR="005969F4">
        <w:rPr>
          <w:lang w:val="es-EC"/>
        </w:rPr>
        <w:t xml:space="preserve">conocimientos sobre los estándares </w:t>
      </w:r>
      <w:r w:rsidR="005969F4" w:rsidRPr="004C1FEA">
        <w:rPr>
          <w:lang w:val="es-EC"/>
        </w:rPr>
        <w:t>de interoperabilidad y las normas de la práctica de adopción para el aprendizaje</w:t>
      </w:r>
      <w:r w:rsidR="00CD399B">
        <w:rPr>
          <w:lang w:val="es-EC"/>
        </w:rPr>
        <w:t>,</w:t>
      </w:r>
      <w:r w:rsidR="005969F4">
        <w:rPr>
          <w:lang w:val="es-EC"/>
        </w:rPr>
        <w:t xml:space="preserve"> con </w:t>
      </w:r>
      <w:r w:rsidR="005969F4" w:rsidRPr="005969F4">
        <w:rPr>
          <w:lang w:val="es-EC"/>
        </w:rPr>
        <w:t>especificaciones abiertas para facilitar las actividades del aprendizaje</w:t>
      </w:r>
      <w:r w:rsidR="005969F4">
        <w:rPr>
          <w:lang w:val="es-EC"/>
        </w:rPr>
        <w:t xml:space="preserve"> vía</w:t>
      </w:r>
      <w:r w:rsidR="005969F4" w:rsidRPr="005969F4">
        <w:rPr>
          <w:lang w:val="es-EC"/>
        </w:rPr>
        <w:t xml:space="preserve"> on</w:t>
      </w:r>
      <w:r w:rsidR="005969F4">
        <w:rPr>
          <w:lang w:val="es-EC"/>
        </w:rPr>
        <w:t>-</w:t>
      </w:r>
      <w:r w:rsidR="005969F4" w:rsidRPr="005969F4">
        <w:rPr>
          <w:lang w:val="es-EC"/>
        </w:rPr>
        <w:t>line.</w:t>
      </w:r>
      <w:r w:rsidR="004C1FEA" w:rsidRPr="004C1FEA">
        <w:rPr>
          <w:lang w:val="es-EC"/>
        </w:rPr>
        <w:t xml:space="preserve"> </w:t>
      </w:r>
    </w:p>
    <w:p w:rsidR="005969F4" w:rsidRDefault="00CD399B" w:rsidP="003037F8">
      <w:pPr>
        <w:spacing w:line="360" w:lineRule="auto"/>
        <w:jc w:val="both"/>
        <w:rPr>
          <w:lang w:val="es-EC"/>
        </w:rPr>
      </w:pPr>
      <w:r>
        <w:rPr>
          <w:lang w:val="es-EC"/>
        </w:rPr>
        <w:t xml:space="preserve">Este proyecto de estándares comenzó en el año de 1997, por </w:t>
      </w:r>
      <w:r w:rsidRPr="00CD399B">
        <w:rPr>
          <w:lang w:val="es-EC"/>
        </w:rPr>
        <w:t xml:space="preserve">el </w:t>
      </w:r>
      <w:proofErr w:type="spellStart"/>
      <w:r w:rsidRPr="00CD399B">
        <w:rPr>
          <w:lang w:val="es-EC"/>
        </w:rPr>
        <w:t>Learning</w:t>
      </w:r>
      <w:proofErr w:type="spellEnd"/>
      <w:r w:rsidRPr="00CD399B">
        <w:rPr>
          <w:lang w:val="es-EC"/>
        </w:rPr>
        <w:t xml:space="preserve"> </w:t>
      </w:r>
      <w:proofErr w:type="spellStart"/>
      <w:r w:rsidRPr="00CD399B">
        <w:rPr>
          <w:lang w:val="es-EC"/>
        </w:rPr>
        <w:t>Infrastructure</w:t>
      </w:r>
      <w:proofErr w:type="spellEnd"/>
      <w:r w:rsidRPr="00CD399B">
        <w:rPr>
          <w:lang w:val="es-EC"/>
        </w:rPr>
        <w:t xml:space="preserve"> </w:t>
      </w:r>
      <w:proofErr w:type="spellStart"/>
      <w:r w:rsidRPr="00CD399B">
        <w:rPr>
          <w:lang w:val="es-EC"/>
        </w:rPr>
        <w:t>Initiative</w:t>
      </w:r>
      <w:proofErr w:type="spellEnd"/>
      <w:r w:rsidRPr="00CD399B">
        <w:rPr>
          <w:lang w:val="es-EC"/>
        </w:rPr>
        <w:t xml:space="preserve"> Nacional</w:t>
      </w:r>
      <w:r>
        <w:rPr>
          <w:lang w:val="es-EC"/>
        </w:rPr>
        <w:t xml:space="preserve"> que deseaba adoptar estándares</w:t>
      </w:r>
      <w:r w:rsidRPr="00CD399B">
        <w:rPr>
          <w:lang w:val="es-EC"/>
        </w:rPr>
        <w:t xml:space="preserve"> para el intercambio de la universidad de contenido de aprendizaje. Las universidades creadoras </w:t>
      </w:r>
      <w:r>
        <w:rPr>
          <w:lang w:val="es-EC"/>
        </w:rPr>
        <w:t>conforman</w:t>
      </w:r>
      <w:r w:rsidRPr="00CD399B">
        <w:rPr>
          <w:lang w:val="es-EC"/>
        </w:rPr>
        <w:t xml:space="preserve"> la Universidad del Estado de California, la Universidad de Carolina del Norte</w:t>
      </w:r>
      <w:r>
        <w:rPr>
          <w:lang w:val="es-EC"/>
        </w:rPr>
        <w:t xml:space="preserve"> y la </w:t>
      </w:r>
      <w:r w:rsidRPr="00CD399B">
        <w:rPr>
          <w:lang w:val="es-EC"/>
        </w:rPr>
        <w:t>Universidad de Michigan</w:t>
      </w:r>
      <w:r>
        <w:rPr>
          <w:lang w:val="es-EC"/>
        </w:rPr>
        <w:t>.</w:t>
      </w:r>
    </w:p>
    <w:p w:rsidR="00C05CCF" w:rsidRDefault="004E56CB" w:rsidP="003037F8">
      <w:pPr>
        <w:spacing w:line="360" w:lineRule="auto"/>
        <w:jc w:val="both"/>
        <w:rPr>
          <w:lang w:val="es-EC"/>
        </w:rPr>
      </w:pPr>
      <w:r>
        <w:rPr>
          <w:lang w:val="es-EC"/>
        </w:rPr>
        <w:t xml:space="preserve">En la actualidad </w:t>
      </w:r>
      <w:r w:rsidRPr="004E56CB">
        <w:rPr>
          <w:lang w:val="es-EC"/>
        </w:rPr>
        <w:t xml:space="preserve">es </w:t>
      </w:r>
      <w:r>
        <w:rPr>
          <w:lang w:val="es-EC"/>
        </w:rPr>
        <w:t xml:space="preserve">necesario </w:t>
      </w:r>
      <w:r w:rsidRPr="004E56CB">
        <w:rPr>
          <w:lang w:val="es-EC"/>
        </w:rPr>
        <w:t xml:space="preserve">avanzar en la tecnología </w:t>
      </w:r>
      <w:r>
        <w:rPr>
          <w:lang w:val="es-EC"/>
        </w:rPr>
        <w:t>para poder</w:t>
      </w:r>
      <w:r w:rsidRPr="004E56CB">
        <w:rPr>
          <w:lang w:val="es-EC"/>
        </w:rPr>
        <w:t xml:space="preserve"> escalar y optimar </w:t>
      </w:r>
      <w:r>
        <w:rPr>
          <w:lang w:val="es-EC"/>
        </w:rPr>
        <w:t>nuestro aporte</w:t>
      </w:r>
      <w:r w:rsidRPr="004E56CB">
        <w:rPr>
          <w:lang w:val="es-EC"/>
        </w:rPr>
        <w:t xml:space="preserve"> en la educación</w:t>
      </w:r>
      <w:r w:rsidR="00C05CCF">
        <w:rPr>
          <w:lang w:val="es-EC"/>
        </w:rPr>
        <w:t xml:space="preserve">, es por este motivo que la IMS es el organizador y desarrollador de especificaciones abiertas, que cubren </w:t>
      </w:r>
      <w:r w:rsidR="00C05CCF" w:rsidRPr="00C05CCF">
        <w:rPr>
          <w:lang w:val="es-EC"/>
        </w:rPr>
        <w:t>más aspectos de la cultura electrónica</w:t>
      </w:r>
      <w:r w:rsidR="00C05CCF">
        <w:rPr>
          <w:lang w:val="es-EC"/>
        </w:rPr>
        <w:t>.</w:t>
      </w:r>
    </w:p>
    <w:p w:rsidR="00C05CCF" w:rsidRDefault="00C05CCF">
      <w:pPr>
        <w:rPr>
          <w:lang w:val="es-EC"/>
        </w:rPr>
      </w:pPr>
      <w:r>
        <w:rPr>
          <w:noProof/>
        </w:rPr>
        <w:drawing>
          <wp:inline distT="0" distB="0" distL="0" distR="0" wp14:anchorId="1CC93E6D" wp14:editId="6F6C92F8">
            <wp:extent cx="5791200" cy="1905000"/>
            <wp:effectExtent l="133350" t="57150" r="95250" b="152400"/>
            <wp:docPr id="2" name="Imagen 2" descr="http://www.learningsolutionsmag.com/images/articles/main/id_1306_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earningsolutionsmag.com/images/articles/main/id_1306_60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19050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lang w:val="es-EC"/>
        </w:rPr>
        <w:br w:type="page"/>
      </w:r>
    </w:p>
    <w:p w:rsidR="00C05CCF" w:rsidRDefault="00C05CCF" w:rsidP="003037F8">
      <w:pPr>
        <w:spacing w:line="360" w:lineRule="auto"/>
        <w:jc w:val="both"/>
        <w:rPr>
          <w:lang w:val="es-EC"/>
        </w:rPr>
      </w:pPr>
    </w:p>
    <w:p w:rsidR="00AB0A5F" w:rsidRDefault="00AB0A5F" w:rsidP="00AB0A5F">
      <w:pPr>
        <w:spacing w:line="360" w:lineRule="auto"/>
        <w:jc w:val="both"/>
        <w:rPr>
          <w:lang w:val="es-EC"/>
        </w:rPr>
      </w:pPr>
      <w:r w:rsidRPr="00AB0A5F">
        <w:rPr>
          <w:lang w:val="es-EC"/>
        </w:rPr>
        <w:t>Es</w:t>
      </w:r>
      <w:r>
        <w:rPr>
          <w:lang w:val="es-EC"/>
        </w:rPr>
        <w:t xml:space="preserve"> realmente</w:t>
      </w:r>
      <w:r w:rsidRPr="00AB0A5F">
        <w:rPr>
          <w:lang w:val="es-EC"/>
        </w:rPr>
        <w:t xml:space="preserve"> importante enfatizar que la estandarización</w:t>
      </w:r>
      <w:r>
        <w:rPr>
          <w:lang w:val="es-EC"/>
        </w:rPr>
        <w:t>,</w:t>
      </w:r>
      <w:r w:rsidRPr="00AB0A5F">
        <w:rPr>
          <w:lang w:val="es-EC"/>
        </w:rPr>
        <w:t xml:space="preserve"> no tiene importancia </w:t>
      </w:r>
      <w:r>
        <w:rPr>
          <w:lang w:val="es-EC"/>
        </w:rPr>
        <w:t>sólo</w:t>
      </w:r>
      <w:r w:rsidRPr="00AB0A5F">
        <w:rPr>
          <w:lang w:val="es-EC"/>
        </w:rPr>
        <w:t xml:space="preserve"> </w:t>
      </w:r>
      <w:r>
        <w:rPr>
          <w:lang w:val="es-EC"/>
        </w:rPr>
        <w:t>a nivel de</w:t>
      </w:r>
      <w:r w:rsidRPr="00AB0A5F">
        <w:rPr>
          <w:lang w:val="es-EC"/>
        </w:rPr>
        <w:t xml:space="preserve"> educación</w:t>
      </w:r>
      <w:r>
        <w:rPr>
          <w:lang w:val="es-EC"/>
        </w:rPr>
        <w:t xml:space="preserve"> ya</w:t>
      </w:r>
      <w:r w:rsidRPr="00AB0A5F">
        <w:rPr>
          <w:lang w:val="es-EC"/>
        </w:rPr>
        <w:t xml:space="preserve"> que</w:t>
      </w:r>
      <w:r w:rsidR="00BF5FD9">
        <w:rPr>
          <w:lang w:val="es-EC"/>
        </w:rPr>
        <w:t xml:space="preserve"> algunas veces se utiliza</w:t>
      </w:r>
      <w:r w:rsidRPr="00AB0A5F">
        <w:rPr>
          <w:lang w:val="es-EC"/>
        </w:rPr>
        <w:t xml:space="preserve"> la web c</w:t>
      </w:r>
      <w:r w:rsidR="00BF5FD9">
        <w:rPr>
          <w:lang w:val="es-EC"/>
        </w:rPr>
        <w:t>omo único medio de distribución</w:t>
      </w:r>
      <w:r w:rsidRPr="00AB0A5F">
        <w:rPr>
          <w:lang w:val="es-EC"/>
        </w:rPr>
        <w:t>.</w:t>
      </w:r>
      <w:r w:rsidR="00BF5FD9">
        <w:rPr>
          <w:lang w:val="es-EC"/>
        </w:rPr>
        <w:t xml:space="preserve"> Por otra parte</w:t>
      </w:r>
      <w:r w:rsidRPr="00AB0A5F">
        <w:rPr>
          <w:lang w:val="es-EC"/>
        </w:rPr>
        <w:t>,</w:t>
      </w:r>
      <w:r w:rsidR="00BF5FD9">
        <w:rPr>
          <w:lang w:val="es-EC"/>
        </w:rPr>
        <w:t xml:space="preserve"> tenemos los</w:t>
      </w:r>
      <w:r w:rsidRPr="00AB0A5F">
        <w:rPr>
          <w:lang w:val="es-EC"/>
        </w:rPr>
        <w:t xml:space="preserve"> contenidos </w:t>
      </w:r>
      <w:r w:rsidR="00BF5FD9" w:rsidRPr="00AB0A5F">
        <w:rPr>
          <w:lang w:val="es-EC"/>
        </w:rPr>
        <w:t>apartados</w:t>
      </w:r>
      <w:r w:rsidRPr="00AB0A5F">
        <w:rPr>
          <w:lang w:val="es-EC"/>
        </w:rPr>
        <w:t xml:space="preserve"> para cursos en línea.</w:t>
      </w:r>
    </w:p>
    <w:p w:rsidR="00CD5860" w:rsidRPr="00AB0A5F" w:rsidRDefault="00CD5860" w:rsidP="00AB0A5F">
      <w:pPr>
        <w:spacing w:line="360" w:lineRule="auto"/>
        <w:jc w:val="both"/>
        <w:rPr>
          <w:lang w:val="es-EC"/>
        </w:rPr>
      </w:pPr>
    </w:p>
    <w:p w:rsidR="00BF5FD9" w:rsidRPr="003C5DF7" w:rsidRDefault="00BF5FD9" w:rsidP="00BF5FD9">
      <w:pPr>
        <w:spacing w:line="360" w:lineRule="auto"/>
        <w:jc w:val="both"/>
        <w:rPr>
          <w:b/>
          <w:i/>
          <w:sz w:val="28"/>
          <w:lang w:val="es-EC"/>
        </w:rPr>
      </w:pPr>
      <w:r w:rsidRPr="003C5DF7">
        <w:rPr>
          <w:b/>
          <w:i/>
          <w:sz w:val="28"/>
          <w:lang w:val="es-EC"/>
        </w:rPr>
        <w:t>Estructura de las especificaciones de IMS:</w:t>
      </w:r>
    </w:p>
    <w:p w:rsidR="00BF5FD9" w:rsidRPr="00BF5FD9" w:rsidRDefault="00BF5FD9" w:rsidP="00BF5FD9">
      <w:pPr>
        <w:pStyle w:val="Prrafodelista"/>
        <w:numPr>
          <w:ilvl w:val="0"/>
          <w:numId w:val="1"/>
        </w:numPr>
        <w:spacing w:line="360" w:lineRule="auto"/>
        <w:jc w:val="both"/>
        <w:rPr>
          <w:lang w:val="es-EC"/>
        </w:rPr>
      </w:pPr>
      <w:r w:rsidRPr="003C5DF7">
        <w:rPr>
          <w:b/>
          <w:lang w:val="es-EC"/>
        </w:rPr>
        <w:t>Guía de Implementación y consejos.</w:t>
      </w:r>
      <w:r w:rsidRPr="00BF5FD9">
        <w:rPr>
          <w:lang w:val="es-EC"/>
        </w:rPr>
        <w:t xml:space="preserve"> En </w:t>
      </w:r>
      <w:r w:rsidR="002A7695">
        <w:rPr>
          <w:lang w:val="es-EC"/>
        </w:rPr>
        <w:t>esta guía se incluyen</w:t>
      </w:r>
      <w:r w:rsidRPr="00BF5FD9">
        <w:rPr>
          <w:lang w:val="es-EC"/>
        </w:rPr>
        <w:t xml:space="preserve"> la forma de uso de la especificación</w:t>
      </w:r>
      <w:r w:rsidR="002A7695">
        <w:rPr>
          <w:lang w:val="es-EC"/>
        </w:rPr>
        <w:t>.</w:t>
      </w:r>
    </w:p>
    <w:p w:rsidR="002A7695" w:rsidRDefault="00BF5FD9" w:rsidP="00BF5FD9">
      <w:pPr>
        <w:pStyle w:val="Prrafodelista"/>
        <w:numPr>
          <w:ilvl w:val="0"/>
          <w:numId w:val="1"/>
        </w:numPr>
        <w:spacing w:line="360" w:lineRule="auto"/>
        <w:jc w:val="both"/>
        <w:rPr>
          <w:lang w:val="es-EC"/>
        </w:rPr>
      </w:pPr>
      <w:r w:rsidRPr="002A7695">
        <w:rPr>
          <w:b/>
          <w:lang w:val="es-EC"/>
        </w:rPr>
        <w:t>Modelo de Información</w:t>
      </w:r>
      <w:r w:rsidRPr="002A7695">
        <w:rPr>
          <w:lang w:val="es-EC"/>
        </w:rPr>
        <w:t xml:space="preserve">. </w:t>
      </w:r>
      <w:r w:rsidR="002A7695" w:rsidRPr="002A7695">
        <w:rPr>
          <w:lang w:val="es-EC"/>
        </w:rPr>
        <w:t>Instrumento</w:t>
      </w:r>
      <w:r w:rsidRPr="002A7695">
        <w:rPr>
          <w:lang w:val="es-EC"/>
        </w:rPr>
        <w:t xml:space="preserve"> que describe de </w:t>
      </w:r>
      <w:r w:rsidR="002A7695" w:rsidRPr="002A7695">
        <w:rPr>
          <w:lang w:val="es-EC"/>
        </w:rPr>
        <w:t>modo</w:t>
      </w:r>
      <w:r w:rsidRPr="002A7695">
        <w:rPr>
          <w:lang w:val="es-EC"/>
        </w:rPr>
        <w:t xml:space="preserve"> formal, los datos así como su estructuración, </w:t>
      </w:r>
      <w:r w:rsidR="002A7695" w:rsidRPr="002A7695">
        <w:rPr>
          <w:lang w:val="es-EC"/>
        </w:rPr>
        <w:t>puntualizando</w:t>
      </w:r>
      <w:r w:rsidRPr="002A7695">
        <w:rPr>
          <w:lang w:val="es-EC"/>
        </w:rPr>
        <w:t xml:space="preserve"> cada uno de los elementos </w:t>
      </w:r>
      <w:r w:rsidR="002A7695" w:rsidRPr="002A7695">
        <w:rPr>
          <w:lang w:val="es-EC"/>
        </w:rPr>
        <w:t>pen</w:t>
      </w:r>
      <w:r w:rsidR="002A7695">
        <w:rPr>
          <w:lang w:val="es-EC"/>
        </w:rPr>
        <w:t>sados en la especificación.</w:t>
      </w:r>
    </w:p>
    <w:p w:rsidR="00BF5FD9" w:rsidRPr="002A7695" w:rsidRDefault="00BF5FD9" w:rsidP="00BF5FD9">
      <w:pPr>
        <w:pStyle w:val="Prrafodelista"/>
        <w:numPr>
          <w:ilvl w:val="0"/>
          <w:numId w:val="1"/>
        </w:numPr>
        <w:spacing w:line="360" w:lineRule="auto"/>
        <w:jc w:val="both"/>
        <w:rPr>
          <w:lang w:val="es-EC"/>
        </w:rPr>
      </w:pPr>
      <w:r w:rsidRPr="002A7695">
        <w:rPr>
          <w:b/>
          <w:lang w:val="es-EC"/>
        </w:rPr>
        <w:t>Documento de Enlace</w:t>
      </w:r>
      <w:r w:rsidRPr="002A7695">
        <w:rPr>
          <w:lang w:val="es-EC"/>
        </w:rPr>
        <w:t>. Documento que ofrece la forma de representar la estructura de datos de la especificación</w:t>
      </w:r>
      <w:r w:rsidR="00AD6755">
        <w:rPr>
          <w:lang w:val="es-EC"/>
        </w:rPr>
        <w:t xml:space="preserve"> como lo es en XML.</w:t>
      </w:r>
    </w:p>
    <w:p w:rsidR="00484C88" w:rsidRDefault="00384452" w:rsidP="003C5DF7">
      <w:pPr>
        <w:spacing w:line="360" w:lineRule="auto"/>
        <w:ind w:left="360"/>
        <w:jc w:val="both"/>
        <w:rPr>
          <w:lang w:val="es-EC"/>
        </w:rPr>
      </w:pPr>
      <w:r>
        <w:rPr>
          <w:lang w:val="es-EC"/>
        </w:rPr>
        <w:t>Esta organización mundial</w:t>
      </w:r>
      <w:r w:rsidR="00BF5FD9" w:rsidRPr="003C5DF7">
        <w:rPr>
          <w:lang w:val="es-EC"/>
        </w:rPr>
        <w:t xml:space="preserve"> tiene muchas especificaciones</w:t>
      </w:r>
      <w:r>
        <w:rPr>
          <w:lang w:val="es-EC"/>
        </w:rPr>
        <w:t>,</w:t>
      </w:r>
      <w:r w:rsidR="00BF5FD9" w:rsidRPr="003C5DF7">
        <w:rPr>
          <w:lang w:val="es-EC"/>
        </w:rPr>
        <w:t xml:space="preserve"> ya que cada una de ellas está </w:t>
      </w:r>
      <w:r w:rsidR="00AD6755" w:rsidRPr="003C5DF7">
        <w:rPr>
          <w:lang w:val="es-EC"/>
        </w:rPr>
        <w:t>orientada</w:t>
      </w:r>
      <w:r w:rsidR="00BF5FD9" w:rsidRPr="003C5DF7">
        <w:rPr>
          <w:lang w:val="es-EC"/>
        </w:rPr>
        <w:t xml:space="preserve"> en una necesidad </w:t>
      </w:r>
      <w:r w:rsidRPr="003C5DF7">
        <w:rPr>
          <w:lang w:val="es-EC"/>
        </w:rPr>
        <w:t>diferente</w:t>
      </w:r>
      <w:r w:rsidR="00BF5FD9" w:rsidRPr="003C5DF7">
        <w:rPr>
          <w:lang w:val="es-EC"/>
        </w:rPr>
        <w:t xml:space="preserve"> del proceso de enseñanza. </w:t>
      </w:r>
    </w:p>
    <w:p w:rsidR="00484C88" w:rsidRDefault="00484C88">
      <w:pPr>
        <w:rPr>
          <w:lang w:val="es-EC"/>
        </w:rPr>
      </w:pPr>
      <w:r>
        <w:rPr>
          <w:lang w:val="es-EC"/>
        </w:rPr>
        <w:br w:type="page"/>
      </w:r>
    </w:p>
    <w:p w:rsidR="001C1380" w:rsidRDefault="001C1380" w:rsidP="003C5DF7">
      <w:pPr>
        <w:spacing w:line="360" w:lineRule="auto"/>
        <w:ind w:left="360"/>
        <w:jc w:val="both"/>
        <w:rPr>
          <w:lang w:val="es-EC"/>
        </w:rPr>
      </w:pPr>
    </w:p>
    <w:p w:rsidR="00484C88" w:rsidRDefault="00484C88" w:rsidP="00A17EB6">
      <w:pPr>
        <w:pStyle w:val="Ttulo"/>
        <w:rPr>
          <w:lang w:val="es-EC"/>
        </w:rPr>
      </w:pPr>
      <w:r>
        <w:rPr>
          <w:lang w:val="es-EC"/>
        </w:rPr>
        <w:t>Fuentes Bibliográficas:</w:t>
      </w:r>
    </w:p>
    <w:p w:rsidR="00484C88" w:rsidRDefault="00337CBB" w:rsidP="003C5DF7">
      <w:pPr>
        <w:spacing w:line="360" w:lineRule="auto"/>
        <w:ind w:left="360"/>
        <w:jc w:val="both"/>
        <w:rPr>
          <w:lang w:val="es-EC"/>
        </w:rPr>
      </w:pPr>
      <w:hyperlink r:id="rId12" w:history="1">
        <w:r w:rsidR="00484C88" w:rsidRPr="0056609D">
          <w:rPr>
            <w:rStyle w:val="Hipervnculo"/>
            <w:lang w:val="es-EC"/>
          </w:rPr>
          <w:t>http://www.imsglobal.org/</w:t>
        </w:r>
      </w:hyperlink>
    </w:p>
    <w:p w:rsidR="00484C88" w:rsidRDefault="00337CBB" w:rsidP="003C5DF7">
      <w:pPr>
        <w:spacing w:line="360" w:lineRule="auto"/>
        <w:ind w:left="360"/>
        <w:jc w:val="both"/>
        <w:rPr>
          <w:lang w:val="es-EC"/>
        </w:rPr>
      </w:pPr>
      <w:hyperlink r:id="rId13" w:history="1">
        <w:r w:rsidR="00484C88" w:rsidRPr="0056609D">
          <w:rPr>
            <w:rStyle w:val="Hipervnculo"/>
            <w:lang w:val="es-EC"/>
          </w:rPr>
          <w:t>http://ares.cnice.mec.es/informes/11/contenido/25.htm</w:t>
        </w:r>
      </w:hyperlink>
    </w:p>
    <w:p w:rsidR="00484C88" w:rsidRDefault="00337CBB" w:rsidP="003C5DF7">
      <w:pPr>
        <w:spacing w:line="360" w:lineRule="auto"/>
        <w:ind w:left="360"/>
        <w:jc w:val="both"/>
        <w:rPr>
          <w:lang w:val="es-EC"/>
        </w:rPr>
      </w:pPr>
      <w:hyperlink r:id="rId14" w:history="1">
        <w:r w:rsidR="00484C88" w:rsidRPr="0056609D">
          <w:rPr>
            <w:rStyle w:val="Hipervnculo"/>
            <w:lang w:val="es-EC"/>
          </w:rPr>
          <w:t>http://www.learningsolutionsmag.com/articles/1306/ims-global-learning-consortium-interoperability-standards-for-education</w:t>
        </w:r>
      </w:hyperlink>
    </w:p>
    <w:p w:rsidR="00484C88" w:rsidRDefault="00484C88" w:rsidP="003C5DF7">
      <w:pPr>
        <w:spacing w:line="360" w:lineRule="auto"/>
        <w:ind w:left="360"/>
        <w:jc w:val="both"/>
        <w:rPr>
          <w:lang w:val="es-EC"/>
        </w:rPr>
      </w:pPr>
    </w:p>
    <w:p w:rsidR="00484C88" w:rsidRDefault="00484C88" w:rsidP="003C5DF7">
      <w:pPr>
        <w:spacing w:line="360" w:lineRule="auto"/>
        <w:ind w:left="360"/>
        <w:jc w:val="both"/>
        <w:rPr>
          <w:lang w:val="es-EC"/>
        </w:rPr>
      </w:pPr>
    </w:p>
    <w:p w:rsidR="00484C88" w:rsidRPr="003C5DF7" w:rsidRDefault="00484C88" w:rsidP="003C5DF7">
      <w:pPr>
        <w:spacing w:line="360" w:lineRule="auto"/>
        <w:ind w:left="360"/>
        <w:jc w:val="both"/>
        <w:rPr>
          <w:lang w:val="es-EC"/>
        </w:rPr>
      </w:pPr>
    </w:p>
    <w:sectPr w:rsidR="00484C88" w:rsidRPr="003C5DF7" w:rsidSect="00723A86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CBB" w:rsidRDefault="00337CBB" w:rsidP="001C1380">
      <w:pPr>
        <w:spacing w:after="0" w:line="240" w:lineRule="auto"/>
      </w:pPr>
      <w:r>
        <w:separator/>
      </w:r>
    </w:p>
  </w:endnote>
  <w:endnote w:type="continuationSeparator" w:id="0">
    <w:p w:rsidR="00337CBB" w:rsidRDefault="00337CBB" w:rsidP="001C1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93"/>
      <w:gridCol w:w="8583"/>
    </w:tblGrid>
    <w:tr w:rsidR="006C4836">
      <w:tc>
        <w:tcPr>
          <w:tcW w:w="918" w:type="dxa"/>
        </w:tcPr>
        <w:p w:rsidR="006C4836" w:rsidRDefault="006C4836">
          <w:pPr>
            <w:pStyle w:val="Piedepgina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>PAGE   \* MERGEFORMAT</w:instrText>
          </w: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723A86" w:rsidRPr="00723A86">
            <w:rPr>
              <w:b/>
              <w:bCs/>
              <w:noProof/>
              <w:color w:val="4F81BD" w:themeColor="accent1"/>
              <w:sz w:val="32"/>
              <w:szCs w:val="32"/>
              <w:lang w:val="es-E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2</w:t>
          </w:r>
          <w:r>
            <w:rPr>
              <w:b/>
              <w:bCs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6C4836" w:rsidRPr="00DF5BEE" w:rsidRDefault="00DF5BEE">
          <w:pPr>
            <w:pStyle w:val="Piedepgina"/>
            <w:rPr>
              <w:i/>
            </w:rPr>
          </w:pPr>
          <w:r>
            <w:t xml:space="preserve">  </w:t>
          </w:r>
          <w:r w:rsidRPr="00DF5BEE">
            <w:rPr>
              <w:i/>
            </w:rPr>
            <w:t xml:space="preserve"> Erika Avila</w:t>
          </w:r>
        </w:p>
      </w:tc>
    </w:tr>
  </w:tbl>
  <w:p w:rsidR="006C4836" w:rsidRDefault="006C483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CBB" w:rsidRDefault="00337CBB" w:rsidP="001C1380">
      <w:pPr>
        <w:spacing w:after="0" w:line="240" w:lineRule="auto"/>
      </w:pPr>
      <w:r>
        <w:separator/>
      </w:r>
    </w:p>
  </w:footnote>
  <w:footnote w:type="continuationSeparator" w:id="0">
    <w:p w:rsidR="00337CBB" w:rsidRDefault="00337CBB" w:rsidP="001C1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380" w:rsidRDefault="001C1380" w:rsidP="004C1FEA">
    <w:pPr>
      <w:pStyle w:val="Encabezado"/>
      <w:jc w:val="center"/>
    </w:pPr>
    <w:r>
      <w:rPr>
        <w:noProof/>
      </w:rPr>
      <w:drawing>
        <wp:inline distT="0" distB="0" distL="0" distR="0" wp14:anchorId="21F36716" wp14:editId="11C67543">
          <wp:extent cx="3105150" cy="781050"/>
          <wp:effectExtent l="0" t="0" r="0" b="0"/>
          <wp:docPr id="1" name="Imagen 1" descr="IMS GLC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S GLC Header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7615"/>
                  <a:stretch/>
                </pic:blipFill>
                <pic:spPr bwMode="auto">
                  <a:xfrm>
                    <a:off x="0" y="0"/>
                    <a:ext cx="3113527" cy="78315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77376"/>
    <w:multiLevelType w:val="hybridMultilevel"/>
    <w:tmpl w:val="B240B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380"/>
    <w:rsid w:val="001C1380"/>
    <w:rsid w:val="002A1640"/>
    <w:rsid w:val="002A7695"/>
    <w:rsid w:val="003037F8"/>
    <w:rsid w:val="00337CBB"/>
    <w:rsid w:val="00384452"/>
    <w:rsid w:val="003C5DF7"/>
    <w:rsid w:val="0046530E"/>
    <w:rsid w:val="00484C88"/>
    <w:rsid w:val="004C1FEA"/>
    <w:rsid w:val="004E56CB"/>
    <w:rsid w:val="005969F4"/>
    <w:rsid w:val="006C4836"/>
    <w:rsid w:val="00723A86"/>
    <w:rsid w:val="00864C70"/>
    <w:rsid w:val="00A17EB6"/>
    <w:rsid w:val="00AB0A5F"/>
    <w:rsid w:val="00AD6755"/>
    <w:rsid w:val="00BF5FD9"/>
    <w:rsid w:val="00C05CCF"/>
    <w:rsid w:val="00C12157"/>
    <w:rsid w:val="00CA4AA5"/>
    <w:rsid w:val="00CD399B"/>
    <w:rsid w:val="00CD5860"/>
    <w:rsid w:val="00D3565D"/>
    <w:rsid w:val="00D45D70"/>
    <w:rsid w:val="00DF5BEE"/>
    <w:rsid w:val="00EA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C1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138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C13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1380"/>
  </w:style>
  <w:style w:type="paragraph" w:styleId="Piedepgina">
    <w:name w:val="footer"/>
    <w:basedOn w:val="Normal"/>
    <w:link w:val="PiedepginaCar"/>
    <w:uiPriority w:val="99"/>
    <w:unhideWhenUsed/>
    <w:rsid w:val="001C13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1380"/>
  </w:style>
  <w:style w:type="paragraph" w:styleId="Prrafodelista">
    <w:name w:val="List Paragraph"/>
    <w:basedOn w:val="Normal"/>
    <w:uiPriority w:val="34"/>
    <w:qFormat/>
    <w:rsid w:val="00BF5FD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84C88"/>
    <w:rPr>
      <w:color w:val="0000FF" w:themeColor="hyperlink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A17E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17E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inespaciado">
    <w:name w:val="No Spacing"/>
    <w:link w:val="SinespaciadoCar"/>
    <w:uiPriority w:val="1"/>
    <w:qFormat/>
    <w:rsid w:val="00723A86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23A86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C1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138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C13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1380"/>
  </w:style>
  <w:style w:type="paragraph" w:styleId="Piedepgina">
    <w:name w:val="footer"/>
    <w:basedOn w:val="Normal"/>
    <w:link w:val="PiedepginaCar"/>
    <w:uiPriority w:val="99"/>
    <w:unhideWhenUsed/>
    <w:rsid w:val="001C13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1380"/>
  </w:style>
  <w:style w:type="paragraph" w:styleId="Prrafodelista">
    <w:name w:val="List Paragraph"/>
    <w:basedOn w:val="Normal"/>
    <w:uiPriority w:val="34"/>
    <w:qFormat/>
    <w:rsid w:val="00BF5FD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84C88"/>
    <w:rPr>
      <w:color w:val="0000FF" w:themeColor="hyperlink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A17E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17E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inespaciado">
    <w:name w:val="No Spacing"/>
    <w:link w:val="SinespaciadoCar"/>
    <w:uiPriority w:val="1"/>
    <w:qFormat/>
    <w:rsid w:val="00723A86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23A8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ares.cnice.mec.es/informes/11/contenido/25.htm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imsglobal.org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microsoft.com/office/2007/relationships/stylesWithEffects" Target="stylesWithEffect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www.learningsolutionsmag.com/articles/1306/ims-global-learning-consortium-interoperability-standards-for-educati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Escuela Superior Politécnica del litoral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6DB7410-907D-4382-9B08-3A578C327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IMS</dc:title>
  <dc:subject>Global Learning Consortium</dc:subject>
  <dc:creator>Erika Avila Granizo</dc:creator>
  <cp:lastModifiedBy>ERAVI</cp:lastModifiedBy>
  <cp:revision>18</cp:revision>
  <dcterms:created xsi:type="dcterms:W3CDTF">2014-09-11T03:30:00Z</dcterms:created>
  <dcterms:modified xsi:type="dcterms:W3CDTF">2014-09-11T04:46:00Z</dcterms:modified>
</cp:coreProperties>
</file>