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B" w:rsidRPr="00ED191B" w:rsidRDefault="00A8621B" w:rsidP="00A8621B">
      <w:pPr>
        <w:rPr>
          <w:b/>
          <w:sz w:val="36"/>
        </w:rPr>
      </w:pPr>
      <w:r w:rsidRPr="00D968A9">
        <w:rPr>
          <w:b/>
          <w:noProof/>
          <w:sz w:val="3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-30571</wp:posOffset>
            </wp:positionH>
            <wp:positionV relativeFrom="paragraph">
              <wp:posOffset>-362766</wp:posOffset>
            </wp:positionV>
            <wp:extent cx="880836" cy="870857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</w:t>
      </w:r>
      <w:r w:rsidRPr="00ED191B">
        <w:rPr>
          <w:b/>
          <w:sz w:val="36"/>
        </w:rPr>
        <w:t>INFORME DE LABORATORIO DE QUÍMICA</w:t>
      </w:r>
    </w:p>
    <w:p w:rsidR="00A8621B" w:rsidRPr="00ED191B" w:rsidRDefault="00A8621B" w:rsidP="00A8621B">
      <w:pPr>
        <w:spacing w:after="240"/>
        <w:ind w:left="3540"/>
        <w:rPr>
          <w:b/>
          <w:sz w:val="28"/>
        </w:rPr>
      </w:pPr>
      <w:r w:rsidRPr="00ED191B">
        <w:rPr>
          <w:b/>
          <w:sz w:val="28"/>
        </w:rPr>
        <w:t>PRACTICA  N</w:t>
      </w:r>
      <w:r w:rsidRPr="00ED191B">
        <w:rPr>
          <w:b/>
          <w:sz w:val="28"/>
          <w:vertAlign w:val="superscript"/>
        </w:rPr>
        <w:t xml:space="preserve">O </w:t>
      </w:r>
      <w:r>
        <w:rPr>
          <w:b/>
          <w:sz w:val="28"/>
        </w:rPr>
        <w:t>12</w:t>
      </w:r>
    </w:p>
    <w:p w:rsidR="00A8621B" w:rsidRPr="000C64E0" w:rsidRDefault="00A8621B" w:rsidP="00A8621B">
      <w:pPr>
        <w:spacing w:after="0"/>
        <w:ind w:left="1416" w:hanging="1416"/>
        <w:rPr>
          <w:b/>
          <w:sz w:val="24"/>
        </w:rPr>
      </w:pPr>
      <w:r w:rsidRPr="00ED191B">
        <w:rPr>
          <w:b/>
          <w:sz w:val="28"/>
        </w:rPr>
        <w:t>T</w:t>
      </w:r>
      <w:r>
        <w:rPr>
          <w:b/>
          <w:sz w:val="28"/>
        </w:rPr>
        <w:t>í</w:t>
      </w:r>
      <w:r w:rsidRPr="00ED191B">
        <w:rPr>
          <w:b/>
          <w:sz w:val="28"/>
        </w:rPr>
        <w:t>tulo:</w:t>
      </w:r>
      <w:r w:rsidRPr="00ED191B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EFECTO DEL   </w:t>
      </w:r>
      <w:r w:rsidRPr="00A8621B">
        <w:rPr>
          <w:rFonts w:ascii="Times New Roman" w:hAnsi="Times New Roman" w:cs="Times New Roman"/>
          <w:b/>
          <w:sz w:val="24"/>
        </w:rPr>
        <w:t>ION</w:t>
      </w:r>
      <w:r>
        <w:rPr>
          <w:b/>
          <w:sz w:val="24"/>
        </w:rPr>
        <w:t xml:space="preserve"> COMÚN</w:t>
      </w:r>
    </w:p>
    <w:p w:rsidR="00A8621B" w:rsidRPr="00ED191B" w:rsidRDefault="00A8621B" w:rsidP="00A8621B">
      <w:pPr>
        <w:spacing w:after="0"/>
        <w:rPr>
          <w:sz w:val="28"/>
        </w:rPr>
      </w:pPr>
    </w:p>
    <w:p w:rsidR="00A8621B" w:rsidRPr="00ED191B" w:rsidRDefault="00A8621B" w:rsidP="00A8621B">
      <w:pPr>
        <w:rPr>
          <w:sz w:val="28"/>
        </w:rPr>
      </w:pPr>
      <w:r w:rsidRPr="00ED191B">
        <w:rPr>
          <w:b/>
          <w:sz w:val="28"/>
        </w:rPr>
        <w:t>Nombre:</w:t>
      </w:r>
      <w:r>
        <w:rPr>
          <w:b/>
          <w:sz w:val="28"/>
        </w:rPr>
        <w:t xml:space="preserve">  </w:t>
      </w:r>
      <w:r w:rsidRPr="00ED191B"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A8621B" w:rsidRDefault="00A8621B" w:rsidP="00A8621B">
      <w:r>
        <w:rPr>
          <w:b/>
          <w:sz w:val="24"/>
        </w:rPr>
        <w:t>P</w:t>
      </w:r>
      <w:r w:rsidRPr="00ED191B">
        <w:rPr>
          <w:b/>
          <w:sz w:val="24"/>
        </w:rPr>
        <w:t>rofesora:</w:t>
      </w:r>
      <w:r w:rsidRPr="00ED191B">
        <w:rPr>
          <w:sz w:val="24"/>
        </w:rPr>
        <w:t xml:space="preserve"> </w:t>
      </w:r>
      <w:r>
        <w:rPr>
          <w:sz w:val="24"/>
        </w:rPr>
        <w:t xml:space="preserve">      </w:t>
      </w:r>
      <w:r w:rsidRPr="00ED191B">
        <w:rPr>
          <w:sz w:val="24"/>
        </w:rPr>
        <w:tab/>
      </w:r>
      <w:r>
        <w:rPr>
          <w:sz w:val="24"/>
        </w:rPr>
        <w:tab/>
      </w:r>
      <w:r w:rsidRPr="00ED191B">
        <w:rPr>
          <w:b/>
        </w:rPr>
        <w:t>PARALELO:</w:t>
      </w:r>
      <w:r>
        <w:tab/>
      </w:r>
      <w:r w:rsidRPr="00ED191B">
        <w:rPr>
          <w:b/>
        </w:rPr>
        <w:t>FECHA</w:t>
      </w:r>
      <w:r>
        <w:t xml:space="preserve">: </w:t>
      </w:r>
    </w:p>
    <w:p w:rsidR="00A8621B" w:rsidRDefault="00A8621B" w:rsidP="00A8621B"/>
    <w:p w:rsidR="00A8621B" w:rsidRDefault="00A8621B" w:rsidP="00A8621B">
      <w:pPr>
        <w:rPr>
          <w:rFonts w:ascii="Arial" w:hAnsi="Arial" w:cs="Arial"/>
          <w:b/>
          <w:sz w:val="28"/>
        </w:rPr>
      </w:pPr>
    </w:p>
    <w:p w:rsidR="00A8621B" w:rsidRDefault="00A8621B">
      <w:pPr>
        <w:rPr>
          <w:rFonts w:ascii="Arial" w:hAnsi="Arial" w:cs="Arial"/>
          <w:b/>
          <w:sz w:val="28"/>
        </w:rPr>
      </w:pPr>
      <w:r w:rsidRPr="004848A9">
        <w:rPr>
          <w:rFonts w:ascii="Arial" w:hAnsi="Arial" w:cs="Arial"/>
          <w:b/>
          <w:sz w:val="28"/>
        </w:rPr>
        <w:t>1. OBJETIVO</w:t>
      </w:r>
    </w:p>
    <w:p w:rsidR="00487763" w:rsidRDefault="00A8621B">
      <w:pPr>
        <w:rPr>
          <w:rFonts w:ascii="Arial" w:hAnsi="Arial" w:cs="Arial"/>
          <w:sz w:val="24"/>
          <w:lang w:val="es-ES_tradnl"/>
        </w:rPr>
      </w:pPr>
      <w:r w:rsidRPr="00A8621B">
        <w:rPr>
          <w:rFonts w:ascii="Arial" w:hAnsi="Arial" w:cs="Arial"/>
          <w:sz w:val="24"/>
          <w:lang w:val="es-ES_tradnl"/>
        </w:rPr>
        <w:t>Estudiar el efecto de la adición del ión  NH4+ proveniente del  NH4 Cl sobre una solución de NH4 OH</w:t>
      </w:r>
      <w:r>
        <w:rPr>
          <w:rFonts w:ascii="Arial" w:hAnsi="Arial" w:cs="Arial"/>
          <w:sz w:val="24"/>
          <w:lang w:val="es-ES_tradnl"/>
        </w:rPr>
        <w:t>.</w:t>
      </w:r>
    </w:p>
    <w:p w:rsidR="00A8621B" w:rsidRDefault="00A8621B" w:rsidP="00A8621B">
      <w:pPr>
        <w:spacing w:line="240" w:lineRule="atLeast"/>
        <w:jc w:val="both"/>
        <w:rPr>
          <w:rFonts w:ascii="Arial" w:hAnsi="Arial" w:cs="Arial"/>
          <w:b/>
          <w:sz w:val="28"/>
        </w:rPr>
      </w:pPr>
    </w:p>
    <w:p w:rsidR="00A8621B" w:rsidRDefault="00A8621B" w:rsidP="00A8621B">
      <w:pPr>
        <w:spacing w:line="240" w:lineRule="atLeast"/>
        <w:jc w:val="both"/>
        <w:rPr>
          <w:rFonts w:ascii="Arial" w:hAnsi="Arial" w:cs="Arial"/>
          <w:b/>
          <w:sz w:val="28"/>
        </w:rPr>
      </w:pPr>
      <w:r w:rsidRPr="007E1898">
        <w:rPr>
          <w:rFonts w:ascii="Arial" w:hAnsi="Arial" w:cs="Arial"/>
          <w:b/>
          <w:sz w:val="28"/>
        </w:rPr>
        <w:t>2. TEORÍA</w:t>
      </w:r>
    </w:p>
    <w:p w:rsidR="00A8621B" w:rsidRDefault="00A8621B" w:rsidP="00A8621B">
      <w:pPr>
        <w:spacing w:after="240"/>
        <w:jc w:val="both"/>
        <w:rPr>
          <w:rFonts w:ascii="Arial" w:hAnsi="Arial" w:cs="Arial"/>
          <w:sz w:val="24"/>
          <w:lang w:val="es-ES"/>
        </w:rPr>
      </w:pPr>
      <w:r w:rsidRPr="00A8621B">
        <w:rPr>
          <w:rFonts w:ascii="Arial" w:hAnsi="Arial" w:cs="Arial"/>
          <w:sz w:val="24"/>
          <w:lang w:val="es-ES"/>
        </w:rPr>
        <w:t xml:space="preserve">El </w:t>
      </w:r>
      <w:r w:rsidRPr="00A8621B">
        <w:rPr>
          <w:rFonts w:ascii="Arial" w:hAnsi="Arial" w:cs="Arial"/>
          <w:b/>
          <w:sz w:val="24"/>
          <w:lang w:val="es-ES"/>
        </w:rPr>
        <w:t>efecto Ion común</w:t>
      </w:r>
      <w:r w:rsidRPr="00A8621B">
        <w:rPr>
          <w:rFonts w:ascii="Arial" w:hAnsi="Arial" w:cs="Arial"/>
          <w:sz w:val="24"/>
          <w:lang w:val="es-ES"/>
        </w:rPr>
        <w:t xml:space="preserve"> se basa en el producto de solubilidad según el cual, para disminuir la solubilidad de una sal se agrega uno de los </w:t>
      </w:r>
      <w:proofErr w:type="spellStart"/>
      <w:r w:rsidRPr="00A8621B">
        <w:rPr>
          <w:rFonts w:ascii="Arial" w:hAnsi="Arial" w:cs="Arial"/>
          <w:sz w:val="24"/>
          <w:lang w:val="es-ES"/>
        </w:rPr>
        <w:t>iones.Al</w:t>
      </w:r>
      <w:proofErr w:type="spellEnd"/>
      <w:r w:rsidRPr="00A8621B">
        <w:rPr>
          <w:rFonts w:ascii="Arial" w:hAnsi="Arial" w:cs="Arial"/>
          <w:sz w:val="24"/>
          <w:lang w:val="es-ES"/>
        </w:rPr>
        <w:t xml:space="preserve"> aumentar la concentración de uno de los iones que forman el precipitado, la concentración del otro debe disminuir, para que </w:t>
      </w:r>
      <w:proofErr w:type="spellStart"/>
      <w:r w:rsidRPr="00A8621B">
        <w:rPr>
          <w:rFonts w:ascii="Arial" w:hAnsi="Arial" w:cs="Arial"/>
          <w:sz w:val="24"/>
          <w:lang w:val="es-ES"/>
        </w:rPr>
        <w:t>Kps</w:t>
      </w:r>
      <w:proofErr w:type="spellEnd"/>
      <w:r w:rsidRPr="00A8621B">
        <w:rPr>
          <w:rFonts w:ascii="Arial" w:hAnsi="Arial" w:cs="Arial"/>
          <w:sz w:val="24"/>
          <w:lang w:val="es-ES"/>
        </w:rPr>
        <w:t xml:space="preserve"> permanezca constante, a una temperatura determinada. Este efecto es el que permite reducir la solubilidad de muchos precipitados, o para precipitar cuantitativamente un ión, usando exceso de agente precipitante.</w:t>
      </w:r>
    </w:p>
    <w:p w:rsidR="00A8621B" w:rsidRPr="00A8621B" w:rsidRDefault="00A8621B" w:rsidP="00A8621B">
      <w:pPr>
        <w:jc w:val="both"/>
        <w:rPr>
          <w:rFonts w:ascii="Arial" w:hAnsi="Arial" w:cs="Arial"/>
          <w:sz w:val="24"/>
          <w:lang w:val="es-ES"/>
        </w:rPr>
      </w:pPr>
      <w:r w:rsidRPr="00A8621B">
        <w:rPr>
          <w:rFonts w:ascii="Arial" w:hAnsi="Arial" w:cs="Arial"/>
          <w:sz w:val="24"/>
          <w:lang w:val="es-ES"/>
        </w:rPr>
        <w:t xml:space="preserve">El </w:t>
      </w:r>
      <w:r w:rsidRPr="00A8621B">
        <w:rPr>
          <w:rFonts w:ascii="Arial" w:hAnsi="Arial" w:cs="Arial"/>
          <w:b/>
          <w:sz w:val="24"/>
          <w:lang w:val="es-ES"/>
        </w:rPr>
        <w:t xml:space="preserve">principio de Le </w:t>
      </w:r>
      <w:proofErr w:type="spellStart"/>
      <w:r w:rsidRPr="00A8621B">
        <w:rPr>
          <w:rFonts w:ascii="Arial" w:hAnsi="Arial" w:cs="Arial"/>
          <w:b/>
          <w:sz w:val="24"/>
          <w:lang w:val="es-ES"/>
        </w:rPr>
        <w:t>Châtelier</w:t>
      </w:r>
      <w:proofErr w:type="spellEnd"/>
      <w:r w:rsidRPr="00A8621B">
        <w:rPr>
          <w:rFonts w:ascii="Arial" w:hAnsi="Arial" w:cs="Arial"/>
          <w:sz w:val="24"/>
          <w:lang w:val="es-ES"/>
        </w:rPr>
        <w:t xml:space="preserve"> se enuncia como sigue:</w:t>
      </w:r>
    </w:p>
    <w:p w:rsidR="00A8621B" w:rsidRDefault="00A8621B" w:rsidP="00A8621B">
      <w:pPr>
        <w:spacing w:after="240"/>
        <w:jc w:val="both"/>
        <w:rPr>
          <w:rFonts w:ascii="Arial" w:hAnsi="Arial" w:cs="Arial"/>
          <w:sz w:val="24"/>
          <w:lang w:val="es-ES"/>
        </w:rPr>
      </w:pPr>
      <w:r w:rsidRPr="00A8621B">
        <w:rPr>
          <w:rFonts w:ascii="Arial" w:hAnsi="Arial" w:cs="Arial"/>
          <w:sz w:val="24"/>
          <w:lang w:val="es-ES"/>
        </w:rPr>
        <w:t>Si un sistema en equilibrio es perturbado por un cambio de temperatura, presión o concentración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>de uno de los componentes, el sistema desplazará su posición de equilibrio de modo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>que se contrarreste el efecto de la perturbación.</w:t>
      </w:r>
    </w:p>
    <w:p w:rsidR="00A8621B" w:rsidRDefault="00A8621B" w:rsidP="00A8621B">
      <w:pPr>
        <w:spacing w:after="240"/>
        <w:jc w:val="both"/>
        <w:rPr>
          <w:rFonts w:ascii="Arial" w:hAnsi="Arial" w:cs="Arial"/>
          <w:sz w:val="24"/>
          <w:lang w:val="es-ES"/>
        </w:rPr>
      </w:pPr>
      <w:r w:rsidRPr="00A8621B">
        <w:rPr>
          <w:rFonts w:ascii="Arial" w:hAnsi="Arial" w:cs="Arial"/>
          <w:sz w:val="24"/>
          <w:lang w:val="es-ES"/>
        </w:rPr>
        <w:t>La condición en la cual las concentraciones de todos los reactivos y productos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 xml:space="preserve">en un sistema cerrado dejan de cambiar con el tiempo se denomina </w:t>
      </w:r>
      <w:r w:rsidRPr="00A8621B">
        <w:rPr>
          <w:rFonts w:ascii="Arial" w:hAnsi="Arial" w:cs="Arial"/>
          <w:b/>
          <w:sz w:val="24"/>
          <w:lang w:val="es-ES"/>
        </w:rPr>
        <w:t>equilibrio químico</w:t>
      </w:r>
      <w:r w:rsidRPr="00A8621B">
        <w:rPr>
          <w:rFonts w:ascii="Arial" w:hAnsi="Arial" w:cs="Arial"/>
          <w:sz w:val="24"/>
          <w:lang w:val="es-ES"/>
        </w:rPr>
        <w:t>. Se establece un equilibrio químico cuando reacciones opuestas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>avanzan a velocidades iguales. La velocidad de formación de productos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>a partir de los reactivos es igual a la velocidad de formación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>de reactivos a partir de los productos. Para que se establezca un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>equilibrio, es necesario que ni los reactivos ni los productos escapen</w:t>
      </w:r>
      <w:r>
        <w:rPr>
          <w:rFonts w:ascii="Arial" w:hAnsi="Arial" w:cs="Arial"/>
          <w:sz w:val="24"/>
          <w:lang w:val="es-ES"/>
        </w:rPr>
        <w:t xml:space="preserve"> </w:t>
      </w:r>
      <w:r w:rsidRPr="00A8621B">
        <w:rPr>
          <w:rFonts w:ascii="Arial" w:hAnsi="Arial" w:cs="Arial"/>
          <w:sz w:val="24"/>
          <w:lang w:val="es-ES"/>
        </w:rPr>
        <w:t>del sistema.</w:t>
      </w:r>
    </w:p>
    <w:p w:rsidR="00A8621B" w:rsidRDefault="00A8621B" w:rsidP="00A8621B">
      <w:pPr>
        <w:jc w:val="both"/>
        <w:rPr>
          <w:rFonts w:ascii="Arial" w:hAnsi="Arial" w:cs="Arial"/>
          <w:sz w:val="24"/>
          <w:lang w:val="es-ES"/>
        </w:rPr>
      </w:pPr>
      <w:r w:rsidRPr="0038183A">
        <w:rPr>
          <w:rFonts w:ascii="Arial" w:hAnsi="Arial" w:cs="Arial"/>
          <w:b/>
          <w:sz w:val="24"/>
          <w:lang w:val="es-ES"/>
        </w:rPr>
        <w:t>Soluciones Buffer</w:t>
      </w:r>
      <w:r>
        <w:rPr>
          <w:rFonts w:ascii="Arial" w:hAnsi="Arial" w:cs="Arial"/>
          <w:sz w:val="24"/>
          <w:lang w:val="es-ES"/>
        </w:rPr>
        <w:t xml:space="preserve">.- Un tampón, buffer, solución amortiguadora o solución reguladora es la mezcla en concentraciones relativamente elevadas de un ácido débil y su base conjugada, es decir, sales </w:t>
      </w:r>
      <w:proofErr w:type="spellStart"/>
      <w:r>
        <w:rPr>
          <w:rFonts w:ascii="Arial" w:hAnsi="Arial" w:cs="Arial"/>
          <w:sz w:val="24"/>
          <w:lang w:val="es-ES"/>
        </w:rPr>
        <w:t>hidrolíticamente</w:t>
      </w:r>
      <w:proofErr w:type="spellEnd"/>
      <w:r>
        <w:rPr>
          <w:rFonts w:ascii="Arial" w:hAnsi="Arial" w:cs="Arial"/>
          <w:sz w:val="24"/>
          <w:lang w:val="es-ES"/>
        </w:rPr>
        <w:t xml:space="preserve"> activas. Tienen la propiedad de mantener estable el pH de una disolución frente a la adición de cantidades relativamente pequeñas de ácidos o bases fuertes. </w:t>
      </w:r>
    </w:p>
    <w:p w:rsidR="00A8621B" w:rsidRDefault="00A8621B" w:rsidP="00A8621B">
      <w:pPr>
        <w:spacing w:after="240"/>
        <w:jc w:val="both"/>
        <w:rPr>
          <w:rFonts w:ascii="Arial" w:hAnsi="Arial" w:cs="Arial"/>
          <w:b/>
          <w:sz w:val="28"/>
        </w:rPr>
      </w:pPr>
      <w:r w:rsidRPr="000F155B">
        <w:rPr>
          <w:rFonts w:ascii="Arial" w:hAnsi="Arial" w:cs="Arial"/>
          <w:b/>
          <w:sz w:val="28"/>
        </w:rPr>
        <w:lastRenderedPageBreak/>
        <w:t>3. MATERIALES</w:t>
      </w:r>
    </w:p>
    <w:p w:rsidR="00975583" w:rsidRPr="00975583" w:rsidRDefault="00975583" w:rsidP="00975583">
      <w:pPr>
        <w:spacing w:after="0"/>
        <w:jc w:val="both"/>
        <w:rPr>
          <w:rFonts w:ascii="Arial" w:hAnsi="Arial" w:cs="Arial"/>
          <w:sz w:val="24"/>
        </w:rPr>
      </w:pPr>
      <w:r w:rsidRPr="00975583">
        <w:rPr>
          <w:rFonts w:ascii="Arial" w:hAnsi="Arial" w:cs="Arial"/>
          <w:sz w:val="24"/>
        </w:rPr>
        <w:t>Tabla1. Materiales utilizados en la práctica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2"/>
        <w:gridCol w:w="1876"/>
      </w:tblGrid>
      <w:tr w:rsidR="00A8621B" w:rsidRPr="00A27AA8" w:rsidTr="00A8621B">
        <w:tc>
          <w:tcPr>
            <w:tcW w:w="1526" w:type="dxa"/>
          </w:tcPr>
          <w:p w:rsidR="00A8621B" w:rsidRPr="00A27AA8" w:rsidRDefault="00A8621B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5242" w:type="dxa"/>
          </w:tcPr>
          <w:p w:rsidR="00A8621B" w:rsidRPr="00A27AA8" w:rsidRDefault="00A8621B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DESCRIPCION</w:t>
            </w:r>
          </w:p>
        </w:tc>
        <w:tc>
          <w:tcPr>
            <w:tcW w:w="1876" w:type="dxa"/>
          </w:tcPr>
          <w:p w:rsidR="00A8621B" w:rsidRPr="00A27AA8" w:rsidRDefault="00A8621B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CANTIDAD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01</w:t>
            </w:r>
          </w:p>
        </w:tc>
        <w:tc>
          <w:tcPr>
            <w:tcW w:w="5242" w:type="dxa"/>
          </w:tcPr>
          <w:p w:rsidR="00A8621B" w:rsidRPr="00375CFE" w:rsidRDefault="00A8621B" w:rsidP="00375CFE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Pipeta </w:t>
            </w:r>
            <w:r w:rsidR="00375CFE">
              <w:rPr>
                <w:rFonts w:ascii="Arial" w:hAnsi="Arial" w:cs="Arial"/>
                <w:shadow/>
                <w:color w:val="000000"/>
                <w:sz w:val="24"/>
              </w:rPr>
              <w:t xml:space="preserve">y </w:t>
            </w:r>
            <w:r w:rsidR="00375CFE" w:rsidRPr="00375CFE">
              <w:rPr>
                <w:rFonts w:ascii="Arial" w:hAnsi="Arial" w:cs="Arial"/>
                <w:shadow/>
                <w:color w:val="000000"/>
                <w:sz w:val="24"/>
              </w:rPr>
              <w:t>pera</w:t>
            </w: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 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2</w:t>
            </w:r>
          </w:p>
        </w:tc>
      </w:tr>
      <w:tr w:rsidR="00A8621B" w:rsidRPr="00A27AA8" w:rsidTr="00A8621B">
        <w:tc>
          <w:tcPr>
            <w:tcW w:w="1526" w:type="dxa"/>
            <w:vAlign w:val="center"/>
          </w:tcPr>
          <w:p w:rsidR="00A8621B" w:rsidRPr="00375CFE" w:rsidRDefault="00A8621B" w:rsidP="00A8621B">
            <w:pPr>
              <w:ind w:left="360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   02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b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Muestra de NH4OH,  </w:t>
            </w:r>
            <w:smartTag w:uri="urn:schemas-microsoft-com:office:smarttags" w:element="metricconverter">
              <w:smartTagPr>
                <w:attr w:name="ProductID" w:val="8 M"/>
              </w:smartTagPr>
              <w:r w:rsidRPr="00375CFE">
                <w:rPr>
                  <w:rFonts w:ascii="Arial" w:hAnsi="Arial" w:cs="Arial"/>
                  <w:shadow/>
                  <w:color w:val="000000"/>
                  <w:sz w:val="24"/>
                </w:rPr>
                <w:t>8 M</w:t>
              </w:r>
            </w:smartTag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                              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03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b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Muestra de NH4CL                         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04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Muestra de ZnCl2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05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Agitador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06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Agua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07</w:t>
            </w:r>
          </w:p>
        </w:tc>
        <w:tc>
          <w:tcPr>
            <w:tcW w:w="5242" w:type="dxa"/>
          </w:tcPr>
          <w:p w:rsidR="00A8621B" w:rsidRPr="00375CFE" w:rsidRDefault="00A8621B" w:rsidP="00375CFE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Vaso de precipitados (100 </w:t>
            </w:r>
            <w:r w:rsidR="00375CFE">
              <w:rPr>
                <w:rFonts w:ascii="Arial" w:hAnsi="Arial" w:cs="Arial"/>
                <w:shadow/>
                <w:color w:val="000000"/>
                <w:sz w:val="24"/>
              </w:rPr>
              <w:t>mL)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2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08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Papel indicador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09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Tabla de indicadores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10</w:t>
            </w:r>
          </w:p>
        </w:tc>
        <w:tc>
          <w:tcPr>
            <w:tcW w:w="5242" w:type="dxa"/>
          </w:tcPr>
          <w:p w:rsidR="00A8621B" w:rsidRPr="00375CFE" w:rsidRDefault="00A8621B" w:rsidP="00302B4D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Espátula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  <w:tr w:rsidR="00A8621B" w:rsidRPr="00A27AA8" w:rsidTr="00A8621B">
        <w:tc>
          <w:tcPr>
            <w:tcW w:w="152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11</w:t>
            </w:r>
          </w:p>
        </w:tc>
        <w:tc>
          <w:tcPr>
            <w:tcW w:w="5242" w:type="dxa"/>
          </w:tcPr>
          <w:p w:rsidR="00A8621B" w:rsidRPr="00375CFE" w:rsidRDefault="00375CFE" w:rsidP="00375CFE">
            <w:pPr>
              <w:jc w:val="both"/>
              <w:rPr>
                <w:rFonts w:ascii="Arial" w:hAnsi="Arial" w:cs="Arial"/>
                <w:shadow/>
                <w:color w:val="000000"/>
                <w:sz w:val="24"/>
              </w:rPr>
            </w:pPr>
            <w:r>
              <w:rPr>
                <w:rFonts w:ascii="Arial" w:hAnsi="Arial" w:cs="Arial"/>
                <w:shadow/>
                <w:color w:val="000000"/>
                <w:sz w:val="24"/>
              </w:rPr>
              <w:t xml:space="preserve">Balanza, </w:t>
            </w:r>
            <w:r w:rsidR="00A8621B" w:rsidRPr="00375CFE">
              <w:rPr>
                <w:rFonts w:ascii="Arial" w:hAnsi="Arial" w:cs="Arial"/>
                <w:shadow/>
                <w:color w:val="000000"/>
                <w:sz w:val="24"/>
              </w:rPr>
              <w:t xml:space="preserve"> </w:t>
            </w:r>
          </w:p>
        </w:tc>
        <w:tc>
          <w:tcPr>
            <w:tcW w:w="1876" w:type="dxa"/>
          </w:tcPr>
          <w:p w:rsidR="00A8621B" w:rsidRPr="00375CFE" w:rsidRDefault="00A8621B" w:rsidP="00A8621B">
            <w:pPr>
              <w:jc w:val="center"/>
              <w:rPr>
                <w:rFonts w:ascii="Arial" w:hAnsi="Arial" w:cs="Arial"/>
                <w:shadow/>
                <w:color w:val="000000"/>
                <w:sz w:val="24"/>
              </w:rPr>
            </w:pPr>
            <w:r w:rsidRPr="00375CFE">
              <w:rPr>
                <w:rFonts w:ascii="Arial" w:hAnsi="Arial" w:cs="Arial"/>
                <w:shadow/>
                <w:color w:val="000000"/>
                <w:sz w:val="24"/>
              </w:rPr>
              <w:t>1</w:t>
            </w:r>
          </w:p>
        </w:tc>
      </w:tr>
    </w:tbl>
    <w:p w:rsidR="00975583" w:rsidRDefault="00975583" w:rsidP="00A8621B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2628265</wp:posOffset>
            </wp:positionV>
            <wp:extent cx="1108710" cy="167386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42" t="24789" r="64139" b="3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3554730</wp:posOffset>
            </wp:positionV>
            <wp:extent cx="1334135" cy="605155"/>
            <wp:effectExtent l="19050" t="0" r="0" b="0"/>
            <wp:wrapNone/>
            <wp:docPr id="102" name="Imagen 102" descr="http://www.monografias.com/trabajos10/quimi/Image3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 descr="http://www.monografias.com/trabajos10/quimi/Image378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3249295</wp:posOffset>
            </wp:positionV>
            <wp:extent cx="1531620" cy="547370"/>
            <wp:effectExtent l="0" t="533400" r="0" b="519430"/>
            <wp:wrapNone/>
            <wp:docPr id="73" name="Imagen 73" descr="http://www.monografias.com/trabajos10/quimi/Image3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monografias.com/trabajos10/quimi/Image375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34675">
                      <a:off x="0" y="0"/>
                      <a:ext cx="153162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3364865</wp:posOffset>
            </wp:positionV>
            <wp:extent cx="930910" cy="617220"/>
            <wp:effectExtent l="19050" t="0" r="2540" b="0"/>
            <wp:wrapSquare wrapText="bothSides"/>
            <wp:docPr id="28" name="Imagen 28" descr="http://t0.gstatic.com/images?q=tbn:ANd9GcQMAI1B7e-7xbj7ZNh4xja4IgBajiw0bYaKoY7U_ske6zBlsIYL0h1T1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QMAI1B7e-7xbj7ZNh4xja4IgBajiw0bYaKoY7U_ske6zBlsIYL0h1T1x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29">
        <w:rPr>
          <w:rFonts w:ascii="Arial" w:hAnsi="Arial" w:cs="Arial"/>
          <w:noProof/>
          <w:sz w:val="24"/>
          <w:lang w:eastAsia="es-CL"/>
        </w:rPr>
        <w:pict>
          <v:rect id="_x0000_s1033" style="position:absolute;left:0;text-align:left;margin-left:17.65pt;margin-top:281.6pt;width:16.55pt;height:21.5pt;z-index:251681792;mso-position-horizontal-relative:text;mso-position-vertical-relative:text" stroked="f"/>
        </w:pict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3234055</wp:posOffset>
            </wp:positionV>
            <wp:extent cx="693420" cy="925830"/>
            <wp:effectExtent l="19050" t="0" r="0" b="0"/>
            <wp:wrapSquare wrapText="bothSides"/>
            <wp:docPr id="13" name="Imagen 213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29">
        <w:rPr>
          <w:rFonts w:ascii="Arial" w:hAnsi="Arial" w:cs="Arial"/>
          <w:noProof/>
          <w:sz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9.95pt;margin-top:115.8pt;width:29.95pt;height:19.9pt;z-index:251684864;mso-position-horizontal-relative:text;mso-position-vertical-relative:text" filled="f" stroked="f">
            <v:textbox inset="0,0,0,0">
              <w:txbxContent>
                <w:p w:rsidR="00375CFE" w:rsidRPr="00375CFE" w:rsidRDefault="00375CFE">
                  <w:pPr>
                    <w:rPr>
                      <w:sz w:val="32"/>
                    </w:rPr>
                  </w:pPr>
                  <w:r w:rsidRPr="00375CFE">
                    <w:rPr>
                      <w:sz w:val="32"/>
                    </w:rPr>
                    <w:t>H</w:t>
                  </w:r>
                  <w:r w:rsidRPr="00375CFE">
                    <w:rPr>
                      <w:sz w:val="32"/>
                      <w:vertAlign w:val="subscript"/>
                    </w:rPr>
                    <w:t>2</w:t>
                  </w:r>
                  <w:r w:rsidRPr="00375CFE">
                    <w:rPr>
                      <w:sz w:val="32"/>
                    </w:rPr>
                    <w:t>O</w:t>
                  </w:r>
                </w:p>
              </w:txbxContent>
            </v:textbox>
          </v:shape>
        </w:pict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935990</wp:posOffset>
            </wp:positionV>
            <wp:extent cx="95885" cy="1104265"/>
            <wp:effectExtent l="152400" t="0" r="94615" b="0"/>
            <wp:wrapNone/>
            <wp:docPr id="19" name="Imagen 19" descr="Instrumentos&#10;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Instrumentos&#10; de laborator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5719">
                      <a:off x="0" y="0"/>
                      <a:ext cx="958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1037590</wp:posOffset>
            </wp:positionV>
            <wp:extent cx="542290" cy="1033145"/>
            <wp:effectExtent l="19050" t="0" r="0" b="0"/>
            <wp:wrapNone/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753" t="31195" r="52678" b="2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29">
        <w:rPr>
          <w:rFonts w:ascii="Arial" w:hAnsi="Arial" w:cs="Arial"/>
          <w:noProof/>
          <w:sz w:val="24"/>
          <w:lang w:eastAsia="es-CL"/>
        </w:rPr>
        <w:pict>
          <v:shape id="_x0000_s1027" type="#_x0000_t202" style="position:absolute;left:0;text-align:left;margin-left:204.1pt;margin-top:110.55pt;width:42.45pt;height:17.6pt;z-index:251667456;mso-position-horizontal-relative:text;mso-position-vertical-relative:text">
            <v:textbox style="mso-next-textbox:#_x0000_s1027" inset=".5mm,.5mm,.5mm,.5mm">
              <w:txbxContent>
                <w:p w:rsidR="00375CFE" w:rsidRPr="00A51B05" w:rsidRDefault="00375CFE" w:rsidP="00375CFE">
                  <w:pPr>
                    <w:jc w:val="center"/>
                    <w:rPr>
                      <w:sz w:val="18"/>
                    </w:rPr>
                  </w:pPr>
                  <w:r w:rsidRPr="00A51B05">
                    <w:rPr>
                      <w:rFonts w:ascii="Arial" w:hAnsi="Arial" w:cs="Arial"/>
                      <w:sz w:val="20"/>
                      <w:szCs w:val="24"/>
                    </w:rPr>
                    <w:t>H</w:t>
                  </w:r>
                  <w:r w:rsidRPr="00A51B05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 w:rsidRPr="00A51B05">
                    <w:rPr>
                      <w:rFonts w:ascii="Arial" w:hAnsi="Arial" w:cs="Arial"/>
                      <w:sz w:val="20"/>
                      <w:szCs w:val="24"/>
                    </w:rPr>
                    <w:t>SO</w:t>
                  </w:r>
                  <w:r w:rsidRPr="00A51B05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375CFE" w:rsidRPr="00A412EA" w:rsidRDefault="00375CFE" w:rsidP="00375CF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412EA">
                    <w:rPr>
                      <w:sz w:val="24"/>
                    </w:rPr>
                    <w:t>KClO</w:t>
                  </w:r>
                  <w:r w:rsidRPr="00A412EA">
                    <w:rPr>
                      <w:sz w:val="20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 w:rsidR="00CC3029">
        <w:rPr>
          <w:rFonts w:ascii="Arial" w:hAnsi="Arial" w:cs="Arial"/>
          <w:noProof/>
          <w:sz w:val="24"/>
          <w:lang w:eastAsia="es-CL"/>
        </w:rPr>
        <w:pict>
          <v:roundrect id="_x0000_s1032" style="position:absolute;left:0;text-align:left;margin-left:166.4pt;margin-top:74.1pt;width:22.25pt;height:14.85pt;z-index:251672576;mso-position-horizontal-relative:text;mso-position-vertical-relative:text" arcsize="10923f" fillcolor="black">
            <v:fill r:id="rId13" o:title="Vertical clara" color2="#c4bc96 [2414]" type="pattern"/>
          </v:roundrect>
        </w:pict>
      </w:r>
      <w:r w:rsidR="00CC3029">
        <w:rPr>
          <w:rFonts w:ascii="Arial" w:hAnsi="Arial" w:cs="Arial"/>
          <w:noProof/>
          <w:sz w:val="24"/>
          <w:lang w:eastAsia="es-CL"/>
        </w:rPr>
        <w:pict>
          <v:shape id="_x0000_s1031" type="#_x0000_t202" style="position:absolute;left:0;text-align:left;margin-left:107.15pt;margin-top:110.55pt;width:42.45pt;height:17.6pt;z-index:251671552;mso-position-horizontal-relative:text;mso-position-vertical-relative:text">
            <v:textbox style="mso-next-textbox:#_x0000_s1031" inset=".5mm,.5mm,.5mm,.5mm">
              <w:txbxContent>
                <w:p w:rsidR="00375CFE" w:rsidRPr="00264049" w:rsidRDefault="00375CFE" w:rsidP="00375CFE">
                  <w:pPr>
                    <w:jc w:val="center"/>
                    <w:rPr>
                      <w:sz w:val="24"/>
                    </w:rPr>
                  </w:pPr>
                  <w:r w:rsidRPr="00264049">
                    <w:rPr>
                      <w:sz w:val="24"/>
                    </w:rPr>
                    <w:t>HCl</w:t>
                  </w:r>
                </w:p>
                <w:p w:rsidR="00375CFE" w:rsidRDefault="00375CFE" w:rsidP="00375CFE"/>
                <w:p w:rsidR="00375CFE" w:rsidRPr="00A412EA" w:rsidRDefault="00375CFE" w:rsidP="00375CF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412EA">
                    <w:rPr>
                      <w:sz w:val="24"/>
                    </w:rPr>
                    <w:t>KClO</w:t>
                  </w:r>
                  <w:r w:rsidRPr="00A412EA">
                    <w:rPr>
                      <w:sz w:val="20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 w:rsidR="00CC3029">
        <w:rPr>
          <w:rFonts w:ascii="Arial" w:hAnsi="Arial" w:cs="Arial"/>
          <w:noProof/>
          <w:sz w:val="24"/>
          <w:lang w:eastAsia="es-CL"/>
        </w:rPr>
        <w:pict>
          <v:shape id="_x0000_s1030" type="#_x0000_t202" style="position:absolute;left:0;text-align:left;margin-left:156pt;margin-top:110.55pt;width:42.45pt;height:17.6pt;z-index:251670528;mso-position-horizontal-relative:text;mso-position-vertical-relative:text">
            <v:textbox style="mso-next-textbox:#_x0000_s1030" inset=".5mm,.5mm,.5mm,.5mm">
              <w:txbxContent>
                <w:p w:rsidR="00375CFE" w:rsidRPr="00A51B05" w:rsidRDefault="00375CFE" w:rsidP="00375CFE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4"/>
                    </w:rPr>
                    <w:t>NaOH</w:t>
                  </w:r>
                  <w:proofErr w:type="spellEnd"/>
                </w:p>
                <w:p w:rsidR="00375CFE" w:rsidRPr="00A412EA" w:rsidRDefault="00375CFE" w:rsidP="00375CF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412EA">
                    <w:rPr>
                      <w:sz w:val="24"/>
                    </w:rPr>
                    <w:t>KClO</w:t>
                  </w:r>
                  <w:r w:rsidRPr="00A412EA">
                    <w:rPr>
                      <w:sz w:val="20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 w:rsidR="00CC3029">
        <w:rPr>
          <w:rFonts w:ascii="Arial" w:hAnsi="Arial" w:cs="Arial"/>
          <w:noProof/>
          <w:sz w:val="24"/>
          <w:lang w:eastAsia="es-CL"/>
        </w:rPr>
        <w:pict>
          <v:roundrect id="_x0000_s1029" style="position:absolute;left:0;text-align:left;margin-left:213.8pt;margin-top:74.1pt;width:22.25pt;height:14.85pt;z-index:251669504;mso-position-horizontal-relative:text;mso-position-vertical-relative:text" arcsize="10923f" fillcolor="black">
            <v:fill r:id="rId13" o:title="Vertical clara" color2="#c4bc96 [2414]" type="pattern"/>
          </v:roundrect>
        </w:pict>
      </w:r>
      <w:r w:rsidR="00CC3029">
        <w:rPr>
          <w:rFonts w:ascii="Arial" w:hAnsi="Arial" w:cs="Arial"/>
          <w:noProof/>
          <w:sz w:val="24"/>
          <w:lang w:eastAsia="es-CL"/>
        </w:rPr>
        <w:pict>
          <v:roundrect id="_x0000_s1028" style="position:absolute;left:0;text-align:left;margin-left:118.05pt;margin-top:74.1pt;width:22.25pt;height:14.85pt;z-index:251668480;mso-position-horizontal-relative:text;mso-position-vertical-relative:text" arcsize="10923f" fillcolor="black">
            <v:fill r:id="rId13" o:title="Vertical clara" color2="#c4bc96 [2414]" type="pattern"/>
          </v:roundrect>
        </w:pict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942340</wp:posOffset>
            </wp:positionV>
            <wp:extent cx="610235" cy="1009015"/>
            <wp:effectExtent l="19050" t="0" r="0" b="0"/>
            <wp:wrapSquare wrapText="bothSides"/>
            <wp:docPr id="3" name="Imagen 199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883" t="29838" r="12638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942340</wp:posOffset>
            </wp:positionV>
            <wp:extent cx="598170" cy="1009015"/>
            <wp:effectExtent l="19050" t="0" r="0" b="0"/>
            <wp:wrapNone/>
            <wp:docPr id="2" name="Imagen 199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426" t="29838" r="11505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942340</wp:posOffset>
            </wp:positionV>
            <wp:extent cx="823595" cy="1009015"/>
            <wp:effectExtent l="19050" t="0" r="0" b="0"/>
            <wp:wrapSquare wrapText="bothSides"/>
            <wp:docPr id="199" name="Imagen 199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9838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1037590</wp:posOffset>
            </wp:positionV>
            <wp:extent cx="541020" cy="615950"/>
            <wp:effectExtent l="133350" t="95250" r="106680" b="69850"/>
            <wp:wrapNone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1081" t="34353" r="55144" b="45090"/>
                    <a:stretch>
                      <a:fillRect/>
                    </a:stretch>
                  </pic:blipFill>
                  <pic:spPr bwMode="auto">
                    <a:xfrm rot="1737574" flipH="1">
                      <a:off x="0" y="0"/>
                      <a:ext cx="54102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CFE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90615</wp:posOffset>
            </wp:positionH>
            <wp:positionV relativeFrom="paragraph">
              <wp:posOffset>431165</wp:posOffset>
            </wp:positionV>
            <wp:extent cx="348615" cy="2089785"/>
            <wp:effectExtent l="19050" t="0" r="0" b="0"/>
            <wp:wrapNone/>
            <wp:docPr id="194" name="Imagen 194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61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83" w:rsidRDefault="00975583" w:rsidP="00975583">
      <w:pPr>
        <w:rPr>
          <w:rFonts w:ascii="Arial" w:hAnsi="Arial" w:cs="Arial"/>
          <w:sz w:val="24"/>
          <w:lang w:val="es-ES"/>
        </w:rPr>
      </w:pPr>
    </w:p>
    <w:p w:rsidR="00975583" w:rsidRDefault="00CC3029" w:rsidP="00975583">
      <w:pPr>
        <w:tabs>
          <w:tab w:val="left" w:pos="1253"/>
        </w:tabs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eastAsia="es-CL"/>
        </w:rPr>
        <w:pict>
          <v:shape id="_x0000_s1045" type="#_x0000_t202" style="position:absolute;margin-left:397.75pt;margin-top:217.9pt;width:14.95pt;height:15.9pt;z-index:251697152;v-text-anchor:middle" filled="f" stroked="f">
            <v:textbox style="mso-next-textbox:#_x0000_s1045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11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44" type="#_x0000_t202" style="position:absolute;margin-left:313.45pt;margin-top:172.15pt;width:14.95pt;height:15.9pt;z-index:251696128;v-text-anchor:middle" filled="f" stroked="f">
            <v:textbox style="mso-next-textbox:#_x0000_s1044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10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43" type="#_x0000_t202" style="position:absolute;margin-left:221.1pt;margin-top:148.15pt;width:14.95pt;height:15.9pt;z-index:251695104;v-text-anchor:middle" filled="f" stroked="f">
            <v:textbox style="mso-next-textbox:#_x0000_s1043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9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42" type="#_x0000_t202" style="position:absolute;margin-left:107.15pt;margin-top:202pt;width:14.95pt;height:15.9pt;z-index:251694080;v-text-anchor:middle" filled="f" stroked="f">
            <v:textbox style="mso-next-textbox:#_x0000_s1042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8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41" type="#_x0000_t202" style="position:absolute;margin-left:19.25pt;margin-top:192.4pt;width:14.95pt;height:15.9pt;z-index:251693056;v-text-anchor:middle" filled="f" stroked="f">
            <v:textbox style="mso-next-textbox:#_x0000_s1041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40" type="#_x0000_t202" style="position:absolute;margin-left:367.55pt;margin-top:26.2pt;width:14.95pt;height:15.9pt;z-index:251692032;v-text-anchor:middle" filled="f" stroked="f">
            <v:textbox style="mso-next-textbox:#_x0000_s1040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39" type="#_x0000_t202" style="position:absolute;margin-left:291.8pt;margin-top:26.2pt;width:14.95pt;height:15.9pt;z-index:251691008;v-text-anchor:middle" filled="f" stroked="f">
            <v:textbox style="mso-next-textbox:#_x0000_s1039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5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38" type="#_x0000_t202" style="position:absolute;margin-left:213.8pt;margin-top:10.3pt;width:14.95pt;height:15.9pt;z-index:251689984;v-text-anchor:middle" filled="f" stroked="f">
            <v:textbox style="mso-next-textbox:#_x0000_s1038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37" type="#_x0000_t202" style="position:absolute;margin-left:166.4pt;margin-top:10.3pt;width:14.95pt;height:15.9pt;z-index:251688960;v-text-anchor:middle" filled="f" stroked="f">
            <v:textbox style="mso-next-textbox:#_x0000_s1037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03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36" type="#_x0000_t202" style="position:absolute;margin-left:118.05pt;margin-top:10.3pt;width:14.95pt;height:15.9pt;z-index:251687936;v-text-anchor:middle" filled="f" stroked="f">
            <v:textbox style="mso-next-textbox:#_x0000_s1036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02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es-CL"/>
        </w:rPr>
        <w:pict>
          <v:shape id="_x0000_s1035" type="#_x0000_t202" style="position:absolute;margin-left:39.65pt;margin-top:26.2pt;width:14.95pt;height:15.9pt;z-index:251686912;v-text-anchor:middle" filled="f" stroked="f">
            <v:textbox style="mso-next-textbox:#_x0000_s1035" inset="0,0,0,0">
              <w:txbxContent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  <w:p w:rsidR="00975583" w:rsidRDefault="00975583" w:rsidP="00975583"/>
                <w:p w:rsidR="00975583" w:rsidRPr="00BD3D95" w:rsidRDefault="00975583" w:rsidP="009755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BD3D95">
                    <w:rPr>
                      <w:rFonts w:ascii="Arial" w:hAnsi="Arial" w:cs="Arial"/>
                      <w:b/>
                      <w:sz w:val="24"/>
                    </w:rPr>
                    <w:t>01</w:t>
                  </w:r>
                </w:p>
              </w:txbxContent>
            </v:textbox>
          </v:shape>
        </w:pict>
      </w:r>
      <w:r w:rsidR="00975583">
        <w:rPr>
          <w:rFonts w:ascii="Arial" w:hAnsi="Arial" w:cs="Arial"/>
          <w:sz w:val="24"/>
          <w:lang w:val="es-ES"/>
        </w:rPr>
        <w:tab/>
      </w:r>
    </w:p>
    <w:p w:rsidR="00975583" w:rsidRDefault="00975583">
      <w:pPr>
        <w:spacing w:line="48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975583" w:rsidRPr="002334F0" w:rsidRDefault="00975583" w:rsidP="00975583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PROCEDIMIENTO 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>Disponer 30 ml de H</w:t>
      </w:r>
      <w:r w:rsidRPr="00975583">
        <w:rPr>
          <w:rFonts w:ascii="Arial" w:hAnsi="Arial" w:cs="Arial"/>
          <w:color w:val="000000"/>
          <w:sz w:val="24"/>
          <w:vertAlign w:val="subscript"/>
        </w:rPr>
        <w:t>2</w:t>
      </w:r>
      <w:r w:rsidRPr="00975583">
        <w:rPr>
          <w:rFonts w:ascii="Arial" w:hAnsi="Arial" w:cs="Arial"/>
          <w:color w:val="000000"/>
          <w:sz w:val="24"/>
        </w:rPr>
        <w:t>O</w:t>
      </w:r>
      <w:r w:rsidRPr="00975583">
        <w:rPr>
          <w:rFonts w:ascii="Arial" w:hAnsi="Arial" w:cs="Arial"/>
          <w:color w:val="000000"/>
          <w:sz w:val="24"/>
          <w:vertAlign w:val="subscript"/>
        </w:rPr>
        <w:t xml:space="preserve"> </w:t>
      </w:r>
      <w:r w:rsidRPr="00975583">
        <w:rPr>
          <w:rFonts w:ascii="Arial" w:hAnsi="Arial" w:cs="Arial"/>
          <w:color w:val="000000"/>
          <w:sz w:val="24"/>
        </w:rPr>
        <w:t xml:space="preserve"> en un vaso de precipitado  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 xml:space="preserve">Agregar 1.0 ml de hidróxido de amonio </w:t>
      </w:r>
      <w:smartTag w:uri="urn:schemas-microsoft-com:office:smarttags" w:element="metricconverter">
        <w:smartTagPr>
          <w:attr w:name="ProductID" w:val="8 M"/>
        </w:smartTagPr>
        <w:r w:rsidRPr="00975583">
          <w:rPr>
            <w:rFonts w:ascii="Arial" w:hAnsi="Arial" w:cs="Arial"/>
            <w:color w:val="000000"/>
            <w:sz w:val="24"/>
          </w:rPr>
          <w:t>8 M</w:t>
        </w:r>
      </w:smartTag>
      <w:r w:rsidRPr="00975583">
        <w:rPr>
          <w:rFonts w:ascii="Arial" w:hAnsi="Arial" w:cs="Arial"/>
          <w:color w:val="000000"/>
          <w:sz w:val="24"/>
        </w:rPr>
        <w:t xml:space="preserve"> en el vaso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>Mezclar y distribuir la solución en partes iguales en dos vasos de 100 ml. identifíquelos como A y B.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 xml:space="preserve">Añadir y disolver </w:t>
      </w:r>
      <w:smartTag w:uri="urn:schemas-microsoft-com:office:smarttags" w:element="metricconverter">
        <w:smartTagPr>
          <w:attr w:name="ProductID" w:val="1 g"/>
        </w:smartTagPr>
        <w:r w:rsidRPr="00975583">
          <w:rPr>
            <w:rFonts w:ascii="Arial" w:hAnsi="Arial" w:cs="Arial"/>
            <w:color w:val="000000"/>
            <w:sz w:val="24"/>
          </w:rPr>
          <w:t>1 g</w:t>
        </w:r>
      </w:smartTag>
      <w:r w:rsidRPr="00975583">
        <w:rPr>
          <w:rFonts w:ascii="Arial" w:hAnsi="Arial" w:cs="Arial"/>
          <w:color w:val="000000"/>
          <w:sz w:val="24"/>
        </w:rPr>
        <w:t xml:space="preserve"> de </w:t>
      </w:r>
      <w:r w:rsidRPr="00975583">
        <w:rPr>
          <w:rFonts w:ascii="Arial" w:hAnsi="Arial" w:cs="Arial"/>
          <w:color w:val="000000"/>
          <w:sz w:val="24"/>
          <w:lang w:val="es-ES_tradnl"/>
        </w:rPr>
        <w:t>NH</w:t>
      </w:r>
      <w:r w:rsidRPr="00975583">
        <w:rPr>
          <w:rFonts w:ascii="Arial" w:hAnsi="Arial" w:cs="Arial"/>
          <w:color w:val="000000"/>
          <w:sz w:val="24"/>
          <w:vertAlign w:val="subscript"/>
          <w:lang w:val="es-ES_tradnl"/>
        </w:rPr>
        <w:t xml:space="preserve">4 </w:t>
      </w:r>
      <w:r w:rsidRPr="00975583">
        <w:rPr>
          <w:rFonts w:ascii="Arial" w:hAnsi="Arial" w:cs="Arial"/>
          <w:color w:val="000000"/>
          <w:sz w:val="24"/>
          <w:lang w:val="es-ES_tradnl"/>
        </w:rPr>
        <w:t xml:space="preserve">Cl en el vaso A 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 xml:space="preserve">Medir el </w:t>
      </w:r>
      <w:proofErr w:type="spellStart"/>
      <w:r w:rsidRPr="00975583">
        <w:rPr>
          <w:rFonts w:ascii="Arial" w:hAnsi="Arial" w:cs="Arial"/>
          <w:color w:val="000000"/>
          <w:sz w:val="24"/>
        </w:rPr>
        <w:t>Ph</w:t>
      </w:r>
      <w:proofErr w:type="spellEnd"/>
      <w:r w:rsidRPr="00975583">
        <w:rPr>
          <w:rFonts w:ascii="Arial" w:hAnsi="Arial" w:cs="Arial"/>
          <w:color w:val="000000"/>
          <w:sz w:val="24"/>
        </w:rPr>
        <w:t xml:space="preserve"> a las dos soluciones (vasos A y B) utilizando papel indicador y la escala de color. anotar los resultados 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 xml:space="preserve">Agregar </w:t>
      </w:r>
      <w:r>
        <w:rPr>
          <w:rFonts w:ascii="Arial" w:hAnsi="Arial" w:cs="Arial"/>
          <w:color w:val="000000"/>
          <w:sz w:val="24"/>
        </w:rPr>
        <w:t>2</w:t>
      </w:r>
      <w:r w:rsidRPr="00975583">
        <w:rPr>
          <w:rFonts w:ascii="Arial" w:hAnsi="Arial" w:cs="Arial"/>
          <w:color w:val="000000"/>
          <w:sz w:val="24"/>
        </w:rPr>
        <w:t xml:space="preserve"> ml de ZnCl</w:t>
      </w:r>
      <w:r w:rsidRPr="00975583">
        <w:rPr>
          <w:rFonts w:ascii="Arial" w:hAnsi="Arial" w:cs="Arial"/>
          <w:color w:val="000000"/>
          <w:sz w:val="24"/>
          <w:vertAlign w:val="subscript"/>
        </w:rPr>
        <w:t>2</w:t>
      </w:r>
      <w:r w:rsidRPr="00975583">
        <w:rPr>
          <w:rFonts w:ascii="Arial" w:hAnsi="Arial" w:cs="Arial"/>
          <w:color w:val="000000"/>
          <w:sz w:val="24"/>
        </w:rPr>
        <w:t xml:space="preserve"> a cada uno de los vasos, observar y anotar los resultados 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>Contestar el siguiente cuestionario</w:t>
      </w:r>
    </w:p>
    <w:p w:rsidR="00975583" w:rsidRPr="00975583" w:rsidRDefault="00975583" w:rsidP="00975583">
      <w:pPr>
        <w:numPr>
          <w:ilvl w:val="0"/>
          <w:numId w:val="13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 xml:space="preserve">Cual de las soluciones del numeral 5 tendrá mas OH </w:t>
      </w:r>
    </w:p>
    <w:p w:rsidR="00975583" w:rsidRPr="00975583" w:rsidRDefault="00975583" w:rsidP="00975583">
      <w:pPr>
        <w:numPr>
          <w:ilvl w:val="0"/>
          <w:numId w:val="13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 xml:space="preserve">Como aplicaría las ecuaciones para calcular </w:t>
      </w:r>
      <w:smartTag w:uri="urn:schemas-microsoft-com:office:smarttags" w:element="PersonName">
        <w:smartTagPr>
          <w:attr w:name="ProductID" w:val="la OH"/>
        </w:smartTagPr>
        <w:r w:rsidRPr="00975583">
          <w:rPr>
            <w:rFonts w:ascii="Arial" w:hAnsi="Arial" w:cs="Arial"/>
            <w:color w:val="000000"/>
            <w:sz w:val="24"/>
          </w:rPr>
          <w:t>la OH</w:t>
        </w:r>
      </w:smartTag>
      <w:r w:rsidRPr="00975583">
        <w:rPr>
          <w:rFonts w:ascii="Arial" w:hAnsi="Arial" w:cs="Arial"/>
          <w:color w:val="000000"/>
          <w:sz w:val="24"/>
        </w:rPr>
        <w:t xml:space="preserve"> en cada uno de los recipientes </w:t>
      </w:r>
    </w:p>
    <w:p w:rsidR="00975583" w:rsidRPr="00975583" w:rsidRDefault="00975583" w:rsidP="00975583">
      <w:pPr>
        <w:numPr>
          <w:ilvl w:val="0"/>
          <w:numId w:val="13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>Que reacciones ocurren al añadir ZnCl</w:t>
      </w:r>
      <w:r w:rsidRPr="00975583">
        <w:rPr>
          <w:rFonts w:ascii="Arial" w:hAnsi="Arial" w:cs="Arial"/>
          <w:color w:val="000000"/>
          <w:sz w:val="24"/>
          <w:vertAlign w:val="subscript"/>
        </w:rPr>
        <w:t>2</w:t>
      </w:r>
    </w:p>
    <w:p w:rsidR="00975583" w:rsidRPr="00975583" w:rsidRDefault="00975583" w:rsidP="00975583">
      <w:pPr>
        <w:numPr>
          <w:ilvl w:val="0"/>
          <w:numId w:val="13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 xml:space="preserve">Cual de las dos soluciones forman mas precipitado </w:t>
      </w:r>
    </w:p>
    <w:p w:rsidR="00975583" w:rsidRPr="00975583" w:rsidRDefault="00975583" w:rsidP="00975583">
      <w:pPr>
        <w:numPr>
          <w:ilvl w:val="0"/>
          <w:numId w:val="12"/>
        </w:numPr>
        <w:spacing w:before="140" w:after="0"/>
        <w:jc w:val="both"/>
        <w:rPr>
          <w:rFonts w:ascii="Arial" w:hAnsi="Arial" w:cs="Arial"/>
          <w:color w:val="000000"/>
          <w:sz w:val="24"/>
        </w:rPr>
      </w:pPr>
      <w:r w:rsidRPr="00975583">
        <w:rPr>
          <w:rFonts w:ascii="Arial" w:hAnsi="Arial" w:cs="Arial"/>
          <w:color w:val="000000"/>
          <w:sz w:val="24"/>
        </w:rPr>
        <w:t>Llenar el cuadro indicado , tomando en cuanta el numeral 7</w:t>
      </w: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s-C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81280</wp:posOffset>
            </wp:positionV>
            <wp:extent cx="4476750" cy="2628900"/>
            <wp:effectExtent l="19050" t="19050" r="19050" b="19050"/>
            <wp:wrapTight wrapText="bothSides">
              <wp:wrapPolygon edited="0">
                <wp:start x="-92" y="-157"/>
                <wp:lineTo x="-92" y="21757"/>
                <wp:lineTo x="21692" y="21757"/>
                <wp:lineTo x="21692" y="-157"/>
                <wp:lineTo x="-92" y="-157"/>
              </wp:wrapPolygon>
            </wp:wrapTight>
            <wp:docPr id="22" name="Imagen 22" descr="Ilustraciones del proced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lustraciones del procedimien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28900"/>
                    </a:xfrm>
                    <a:prstGeom prst="rect">
                      <a:avLst/>
                    </a:prstGeom>
                    <a:solidFill>
                      <a:srgbClr val="CCFFFF">
                        <a:alpha val="97000"/>
                      </a:srgbClr>
                    </a:solidFill>
                    <a:ln w="9525">
                      <a:solidFill>
                        <a:srgbClr val="CCFF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CC3029" w:rsidP="009755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s-CL"/>
        </w:rPr>
        <w:pict>
          <v:shape id="_x0000_s1047" type="#_x0000_t202" style="position:absolute;left:0;text-align:left;margin-left:47.75pt;margin-top:14pt;width:243.1pt;height:20.6pt;z-index:251700224" filled="f" stroked="f">
            <v:textbox>
              <w:txbxContent>
                <w:p w:rsidR="00975583" w:rsidRDefault="00975583">
                  <w:r>
                    <w:t>Gráfico 1. Procedimiento experimental ilustrado</w:t>
                  </w:r>
                </w:p>
              </w:txbxContent>
            </v:textbox>
          </v:shape>
        </w:pict>
      </w:r>
    </w:p>
    <w:p w:rsidR="00975583" w:rsidRPr="00206236" w:rsidRDefault="00975583" w:rsidP="00975583">
      <w:pPr>
        <w:jc w:val="both"/>
        <w:rPr>
          <w:rFonts w:ascii="Arial" w:hAnsi="Arial" w:cs="Arial"/>
          <w:color w:val="000000"/>
        </w:rPr>
      </w:pPr>
    </w:p>
    <w:p w:rsidR="00975583" w:rsidRPr="00206236" w:rsidRDefault="00975583" w:rsidP="00975583">
      <w:pPr>
        <w:rPr>
          <w:rFonts w:ascii="Arial" w:hAnsi="Arial" w:cs="Arial"/>
          <w:b/>
          <w:color w:val="000000"/>
        </w:rPr>
      </w:pPr>
    </w:p>
    <w:p w:rsidR="00A8621B" w:rsidRDefault="00A8621B" w:rsidP="00975583">
      <w:pPr>
        <w:tabs>
          <w:tab w:val="left" w:pos="1253"/>
        </w:tabs>
        <w:rPr>
          <w:rFonts w:ascii="Arial" w:hAnsi="Arial" w:cs="Arial"/>
          <w:sz w:val="24"/>
          <w:lang w:val="es-ES"/>
        </w:rPr>
      </w:pPr>
    </w:p>
    <w:p w:rsidR="00975583" w:rsidRDefault="00975583" w:rsidP="00975583">
      <w:pPr>
        <w:rPr>
          <w:rFonts w:ascii="Arial" w:hAnsi="Arial" w:cs="Arial"/>
          <w:b/>
          <w:sz w:val="28"/>
          <w:szCs w:val="28"/>
        </w:rPr>
      </w:pPr>
      <w:r w:rsidRPr="00B8427E">
        <w:rPr>
          <w:rFonts w:ascii="Arial" w:hAnsi="Arial" w:cs="Arial"/>
          <w:b/>
          <w:sz w:val="28"/>
          <w:szCs w:val="28"/>
        </w:rPr>
        <w:lastRenderedPageBreak/>
        <w:t>5. TABLA DE DATOS</w:t>
      </w:r>
    </w:p>
    <w:p w:rsidR="00975583" w:rsidRPr="00B8427E" w:rsidRDefault="00CC3029" w:rsidP="009755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pict>
          <v:shape id="_x0000_s1048" type="#_x0000_t202" style="position:absolute;margin-left:-1.05pt;margin-top:3.35pt;width:144.9pt;height:18.7pt;z-index:251702272" filled="f" stroked="f">
            <v:textbox style="mso-next-textbox:#_x0000_s1048">
              <w:txbxContent>
                <w:p w:rsidR="00975583" w:rsidRPr="001B16D0" w:rsidRDefault="00975583" w:rsidP="00975583">
                  <w:pPr>
                    <w:rPr>
                      <w:sz w:val="24"/>
                    </w:rPr>
                  </w:pPr>
                  <w:r w:rsidRPr="001B16D0">
                    <w:rPr>
                      <w:sz w:val="24"/>
                    </w:rPr>
                    <w:t>Tabla2. Tabla de datos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Look w:val="04A0"/>
      </w:tblPr>
      <w:tblGrid>
        <w:gridCol w:w="1242"/>
        <w:gridCol w:w="5812"/>
        <w:gridCol w:w="1924"/>
      </w:tblGrid>
      <w:tr w:rsidR="001B16D0" w:rsidTr="001B16D0">
        <w:trPr>
          <w:trHeight w:val="454"/>
        </w:trPr>
        <w:tc>
          <w:tcPr>
            <w:tcW w:w="124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Concentración de la solución</w:t>
            </w:r>
          </w:p>
        </w:tc>
        <w:tc>
          <w:tcPr>
            <w:tcW w:w="1924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8M</w:t>
            </w:r>
          </w:p>
        </w:tc>
      </w:tr>
      <w:tr w:rsidR="001B16D0" w:rsidTr="001B16D0">
        <w:trPr>
          <w:trHeight w:val="454"/>
        </w:trPr>
        <w:tc>
          <w:tcPr>
            <w:tcW w:w="124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Volumen de NH4OH</w:t>
            </w:r>
          </w:p>
        </w:tc>
        <w:tc>
          <w:tcPr>
            <w:tcW w:w="1924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mL</w:t>
            </w:r>
          </w:p>
        </w:tc>
      </w:tr>
      <w:tr w:rsidR="001B16D0" w:rsidTr="001B16D0">
        <w:trPr>
          <w:trHeight w:val="454"/>
        </w:trPr>
        <w:tc>
          <w:tcPr>
            <w:tcW w:w="124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Volumen total de disolución del NH4OH (vaso A)</w:t>
            </w:r>
          </w:p>
        </w:tc>
        <w:tc>
          <w:tcPr>
            <w:tcW w:w="1924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 mL</w:t>
            </w:r>
          </w:p>
        </w:tc>
      </w:tr>
      <w:tr w:rsidR="001B16D0" w:rsidTr="001B16D0">
        <w:trPr>
          <w:trHeight w:val="454"/>
        </w:trPr>
        <w:tc>
          <w:tcPr>
            <w:tcW w:w="124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Masa de NH4Cl</w:t>
            </w:r>
          </w:p>
        </w:tc>
        <w:tc>
          <w:tcPr>
            <w:tcW w:w="1924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g</w:t>
            </w:r>
          </w:p>
        </w:tc>
      </w:tr>
      <w:tr w:rsidR="001B16D0" w:rsidTr="001B16D0">
        <w:trPr>
          <w:trHeight w:val="454"/>
        </w:trPr>
        <w:tc>
          <w:tcPr>
            <w:tcW w:w="124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Volumen de disolución del NH4Cl</w:t>
            </w:r>
          </w:p>
        </w:tc>
        <w:tc>
          <w:tcPr>
            <w:tcW w:w="1924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15.5 mL</w:t>
            </w:r>
          </w:p>
        </w:tc>
      </w:tr>
      <w:tr w:rsidR="001B16D0" w:rsidTr="001B16D0">
        <w:trPr>
          <w:trHeight w:val="454"/>
        </w:trPr>
        <w:tc>
          <w:tcPr>
            <w:tcW w:w="124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 de soluciones de vaso A y B</w:t>
            </w:r>
          </w:p>
        </w:tc>
        <w:tc>
          <w:tcPr>
            <w:tcW w:w="1924" w:type="dxa"/>
            <w:vAlign w:val="center"/>
          </w:tcPr>
          <w:p w:rsidR="001B16D0" w:rsidRDefault="001B16D0" w:rsidP="001B16D0">
            <w:pPr>
              <w:tabs>
                <w:tab w:val="left" w:pos="125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A=8 y B=11</w:t>
            </w:r>
          </w:p>
        </w:tc>
      </w:tr>
    </w:tbl>
    <w:p w:rsidR="00975583" w:rsidRDefault="00975583" w:rsidP="00975583">
      <w:pPr>
        <w:tabs>
          <w:tab w:val="left" w:pos="1253"/>
        </w:tabs>
        <w:rPr>
          <w:rFonts w:ascii="Arial" w:hAnsi="Arial" w:cs="Arial"/>
          <w:sz w:val="24"/>
        </w:rPr>
      </w:pPr>
    </w:p>
    <w:p w:rsidR="00706265" w:rsidRDefault="00CC3029" w:rsidP="00706265">
      <w:pPr>
        <w:tabs>
          <w:tab w:val="left" w:pos="6830"/>
        </w:tabs>
        <w:rPr>
          <w:rFonts w:ascii="Arial" w:hAnsi="Arial" w:cs="Arial"/>
          <w:b/>
          <w:sz w:val="28"/>
          <w:szCs w:val="28"/>
        </w:rPr>
      </w:pPr>
      <w:r w:rsidRPr="00CC3029">
        <w:rPr>
          <w:rFonts w:ascii="Arial" w:hAnsi="Arial" w:cs="Arial"/>
          <w:b/>
          <w:noProof/>
          <w:sz w:val="24"/>
          <w:lang w:eastAsia="es-CL"/>
        </w:rPr>
        <w:pict>
          <v:shape id="_x0000_s1051" type="#_x0000_t202" style="position:absolute;margin-left:242.05pt;margin-top:19.9pt;width:211.4pt;height:416.1pt;z-index:251707392" filled="f" stroked="f">
            <v:textbox>
              <w:txbxContent>
                <w:p w:rsidR="00706265" w:rsidRPr="001B16D0" w:rsidRDefault="00706265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1B16D0">
                    <w:rPr>
                      <w:rFonts w:ascii="Arial" w:hAnsi="Arial" w:cs="Arial"/>
                      <w:b/>
                      <w:sz w:val="24"/>
                    </w:rPr>
                    <w:t>Solución B</w:t>
                  </w:r>
                </w:p>
                <w:p w:rsidR="00706265" w:rsidRDefault="001B16D0">
                  <w:pPr>
                    <w:rPr>
                      <w:rFonts w:ascii="Arial" w:hAnsi="Arial" w:cs="Arial"/>
                      <w:color w:val="000000"/>
                      <w:vertAlign w:val="subscript"/>
                    </w:rPr>
                  </w:pPr>
                  <w:r w:rsidRPr="00A27AA8">
                    <w:rPr>
                      <w:rFonts w:ascii="Arial" w:hAnsi="Arial" w:cs="Arial"/>
                      <w:color w:val="000000"/>
                      <w:position w:val="-48"/>
                      <w:vertAlign w:val="subscript"/>
                    </w:rPr>
                    <w:object w:dxaOrig="2200" w:dyaOrig="10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4.95pt;height:71.05pt" o:ole="">
                        <v:imagedata r:id="rId18" o:title=""/>
                      </v:shape>
                      <o:OLEObject Type="Embed" ProgID="Equation.3" ShapeID="_x0000_i1026" DrawAspect="Content" ObjectID="_1390802211" r:id="rId19"/>
                    </w:object>
                  </w:r>
                </w:p>
                <w:p w:rsidR="00706265" w:rsidRDefault="001B16D0">
                  <w:pPr>
                    <w:rPr>
                      <w:rFonts w:ascii="Arial" w:hAnsi="Arial" w:cs="Arial"/>
                      <w:color w:val="000000"/>
                    </w:rPr>
                  </w:pPr>
                  <w:r w:rsidRPr="00A27AA8">
                    <w:rPr>
                      <w:rFonts w:ascii="Arial" w:hAnsi="Arial" w:cs="Arial"/>
                      <w:color w:val="000000"/>
                      <w:position w:val="-96"/>
                    </w:rPr>
                    <w:object w:dxaOrig="2820" w:dyaOrig="2439">
                      <v:shape id="_x0000_i1027" type="#_x0000_t75" style="width:191.7pt;height:164.55pt" o:ole="">
                        <v:imagedata r:id="rId20" o:title=""/>
                      </v:shape>
                      <o:OLEObject Type="Embed" ProgID="Equation.3" ShapeID="_x0000_i1027" DrawAspect="Content" ObjectID="_1390802212" r:id="rId21"/>
                    </w:object>
                  </w:r>
                </w:p>
                <w:p w:rsidR="001B16D0" w:rsidRDefault="001B16D0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706265" w:rsidRDefault="001B16D0">
                  <w:pPr>
                    <w:rPr>
                      <w:rFonts w:ascii="Arial" w:hAnsi="Arial" w:cs="Arial"/>
                      <w:color w:val="000000"/>
                    </w:rPr>
                  </w:pPr>
                  <w:r w:rsidRPr="00A27AA8">
                    <w:rPr>
                      <w:rFonts w:ascii="Arial" w:hAnsi="Arial" w:cs="Arial"/>
                      <w:color w:val="000000"/>
                      <w:position w:val="-82"/>
                    </w:rPr>
                    <w:object w:dxaOrig="2220" w:dyaOrig="1780">
                      <v:shape id="_x0000_i1028" type="#_x0000_t75" style="width:139.3pt;height:112.2pt" o:ole="">
                        <v:imagedata r:id="rId22" o:title=""/>
                      </v:shape>
                      <o:OLEObject Type="Embed" ProgID="Equation.3" ShapeID="_x0000_i1028" DrawAspect="Content" ObjectID="_1390802213" r:id="rId23"/>
                    </w:object>
                  </w:r>
                </w:p>
                <w:p w:rsidR="00706265" w:rsidRPr="00706265" w:rsidRDefault="00706265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706265" w:rsidRPr="00B8427E">
        <w:rPr>
          <w:rFonts w:ascii="Arial" w:hAnsi="Arial" w:cs="Arial"/>
          <w:b/>
          <w:sz w:val="28"/>
          <w:szCs w:val="28"/>
        </w:rPr>
        <w:t>6. CÁLCULOS</w:t>
      </w:r>
    </w:p>
    <w:p w:rsidR="00706265" w:rsidRPr="001B16D0" w:rsidRDefault="00706265" w:rsidP="00975583">
      <w:pPr>
        <w:tabs>
          <w:tab w:val="left" w:pos="1253"/>
        </w:tabs>
        <w:rPr>
          <w:rFonts w:ascii="Arial" w:hAnsi="Arial" w:cs="Arial"/>
          <w:b/>
          <w:sz w:val="24"/>
        </w:rPr>
      </w:pPr>
      <w:r w:rsidRPr="001B16D0">
        <w:rPr>
          <w:rFonts w:ascii="Arial" w:hAnsi="Arial" w:cs="Arial"/>
          <w:b/>
          <w:sz w:val="24"/>
        </w:rPr>
        <w:t>Solución A</w:t>
      </w:r>
    </w:p>
    <w:p w:rsidR="00706265" w:rsidRP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n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</w:rPr>
                    <m:t>L</m:t>
                  </m:r>
                </m:e>
              </m:d>
            </m:den>
          </m:f>
        </m:oMath>
      </m:oMathPara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</w:rPr>
            <m:t>M=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</w:rPr>
                    <m:t>1g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</w:rPr>
                    <m:t>53.45g/mol</m:t>
                  </m:r>
                </m:den>
              </m:f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0.0155L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>=1.2M</m:t>
          </m:r>
        </m:oMath>
      </m:oMathPara>
    </w:p>
    <w:p w:rsidR="00706265" w:rsidRDefault="00CC3029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  <w:r w:rsidRPr="00CC3029">
        <w:rPr>
          <w:rFonts w:ascii="Arial" w:hAnsi="Arial" w:cs="Arial"/>
          <w:noProof/>
          <w:color w:val="000000"/>
        </w:rPr>
        <w:pict>
          <v:shape id="_x0000_s1049" type="#_x0000_t75" style="position:absolute;margin-left:-8.6pt;margin-top:4.1pt;width:184.1pt;height:187.65pt;z-index:251704320">
            <v:imagedata r:id="rId24" o:title=""/>
          </v:shape>
          <o:OLEObject Type="Embed" ProgID="Equation.3" ShapeID="_x0000_s1049" DrawAspect="Content" ObjectID="_1390802214" r:id="rId25"/>
        </w:pict>
      </w:r>
      <w:r w:rsidR="00706265">
        <w:rPr>
          <w:rFonts w:ascii="Arial" w:eastAsiaTheme="minorEastAsia" w:hAnsi="Arial" w:cs="Arial"/>
          <w:sz w:val="24"/>
        </w:rPr>
        <w:t xml:space="preserve">   </w:t>
      </w: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1B16D0" w:rsidRDefault="001B16D0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1B16D0" w:rsidRDefault="001B16D0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CC3029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  <w:r w:rsidRPr="00CC3029">
        <w:rPr>
          <w:rFonts w:ascii="Arial" w:hAnsi="Arial" w:cs="Arial"/>
          <w:noProof/>
          <w:color w:val="000000"/>
        </w:rPr>
        <w:pict>
          <v:shape id="_x0000_s1050" type="#_x0000_t75" style="position:absolute;margin-left:-6.65pt;margin-top:13.55pt;width:141.7pt;height:124.8pt;z-index:251706368">
            <v:imagedata r:id="rId26" o:title=""/>
          </v:shape>
          <o:OLEObject Type="Embed" ProgID="Equation.3" ShapeID="_x0000_s1050" DrawAspect="Content" ObjectID="_1390802215" r:id="rId27"/>
        </w:pict>
      </w: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706265" w:rsidRDefault="0070626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1B16D0" w:rsidRDefault="001B16D0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1B16D0" w:rsidRPr="001B16D0" w:rsidRDefault="001B16D0" w:rsidP="001B16D0">
      <w:pPr>
        <w:spacing w:after="0" w:line="240" w:lineRule="atLeast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  <w:r w:rsidRPr="00337645">
        <w:rPr>
          <w:rFonts w:ascii="Arial" w:hAnsi="Arial" w:cs="Arial"/>
          <w:b/>
          <w:sz w:val="28"/>
        </w:rPr>
        <w:lastRenderedPageBreak/>
        <w:t>7. TABLA</w:t>
      </w:r>
      <w:r>
        <w:rPr>
          <w:rFonts w:ascii="Arial" w:hAnsi="Arial" w:cs="Arial"/>
          <w:b/>
          <w:sz w:val="28"/>
        </w:rPr>
        <w:t>S</w:t>
      </w:r>
      <w:r w:rsidRPr="00337645">
        <w:rPr>
          <w:rFonts w:ascii="Arial" w:hAnsi="Arial" w:cs="Arial"/>
          <w:b/>
          <w:sz w:val="28"/>
        </w:rPr>
        <w:t xml:space="preserve"> DE RESULTADOS</w:t>
      </w:r>
    </w:p>
    <w:p w:rsidR="001B16D0" w:rsidRPr="001B16D0" w:rsidRDefault="00CC3029" w:rsidP="001B16D0">
      <w:pPr>
        <w:tabs>
          <w:tab w:val="left" w:pos="567"/>
          <w:tab w:val="left" w:pos="3503"/>
        </w:tabs>
        <w:spacing w:after="0" w:line="240" w:lineRule="atLeast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es-CL"/>
        </w:rPr>
        <w:pict>
          <v:shape id="_x0000_s1052" type="#_x0000_t202" style="position:absolute;margin-left:-4.25pt;margin-top:10.85pt;width:48.75pt;height:18.7pt;z-index:251709440" filled="f" stroked="f">
            <v:textbox style="mso-next-textbox:#_x0000_s1052">
              <w:txbxContent>
                <w:p w:rsidR="001B16D0" w:rsidRPr="001B16D0" w:rsidRDefault="001B16D0" w:rsidP="001B16D0">
                  <w:pPr>
                    <w:rPr>
                      <w:sz w:val="24"/>
                    </w:rPr>
                  </w:pPr>
                  <w:r w:rsidRPr="001B16D0">
                    <w:rPr>
                      <w:sz w:val="24"/>
                    </w:rPr>
                    <w:t xml:space="preserve">Tabla3.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33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231"/>
        <w:gridCol w:w="1598"/>
        <w:gridCol w:w="1378"/>
        <w:gridCol w:w="3300"/>
      </w:tblGrid>
      <w:tr w:rsidR="001B16D0" w:rsidRPr="00A27AA8" w:rsidTr="002A1DB5">
        <w:trPr>
          <w:trHeight w:val="346"/>
        </w:trPr>
        <w:tc>
          <w:tcPr>
            <w:tcW w:w="1390" w:type="dxa"/>
          </w:tcPr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Soluciones</w:t>
            </w:r>
          </w:p>
        </w:tc>
        <w:tc>
          <w:tcPr>
            <w:tcW w:w="1231" w:type="dxa"/>
          </w:tcPr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  <w:position w:val="-10"/>
              </w:rPr>
              <w:object w:dxaOrig="680" w:dyaOrig="360">
                <v:shape id="_x0000_i1025" type="#_x0000_t75" style="width:33.65pt;height:17.75pt" o:ole="">
                  <v:imagedata r:id="rId28" o:title=""/>
                </v:shape>
                <o:OLEObject Type="Embed" ProgID="Equation.3" ShapeID="_x0000_i1025" DrawAspect="Content" ObjectID="_1390802210" r:id="rId29"/>
              </w:objec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calculado</w:t>
            </w:r>
          </w:p>
        </w:tc>
        <w:tc>
          <w:tcPr>
            <w:tcW w:w="1598" w:type="dxa"/>
          </w:tcPr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pH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Experimental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(observado)</w:t>
            </w:r>
          </w:p>
        </w:tc>
        <w:tc>
          <w:tcPr>
            <w:tcW w:w="1378" w:type="dxa"/>
          </w:tcPr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pH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Teórico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(calculado)</w:t>
            </w:r>
          </w:p>
        </w:tc>
        <w:tc>
          <w:tcPr>
            <w:tcW w:w="3300" w:type="dxa"/>
          </w:tcPr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Reacción con ZnCl</w:t>
            </w:r>
            <w:r w:rsidRPr="00A27AA8">
              <w:rPr>
                <w:rFonts w:ascii="Arial" w:hAnsi="Arial" w:cs="Arial"/>
                <w:b/>
                <w:color w:val="000000"/>
                <w:vertAlign w:val="subscript"/>
              </w:rPr>
              <w:t>2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OBSERVACIONES Y COMENTARIOS</w:t>
            </w:r>
          </w:p>
        </w:tc>
      </w:tr>
      <w:tr w:rsidR="001B16D0" w:rsidRPr="00A27AA8" w:rsidTr="002A1DB5">
        <w:trPr>
          <w:trHeight w:val="226"/>
        </w:trPr>
        <w:tc>
          <w:tcPr>
            <w:tcW w:w="1390" w:type="dxa"/>
          </w:tcPr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Solución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Vaso A</w:t>
            </w:r>
          </w:p>
        </w:tc>
        <w:tc>
          <w:tcPr>
            <w:tcW w:w="1231" w:type="dxa"/>
            <w:vAlign w:val="center"/>
          </w:tcPr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B16D0">
              <w:rPr>
                <w:rFonts w:ascii="Arial" w:hAnsi="Arial" w:cs="Arial"/>
                <w:color w:val="000000"/>
                <w:sz w:val="24"/>
              </w:rPr>
              <w:t>3.87*10</w:t>
            </w:r>
            <w:r w:rsidRPr="001B16D0">
              <w:rPr>
                <w:rFonts w:ascii="Arial" w:hAnsi="Arial" w:cs="Arial"/>
                <w:color w:val="000000"/>
                <w:sz w:val="24"/>
                <w:vertAlign w:val="superscript"/>
              </w:rPr>
              <w:t>-6</w:t>
            </w:r>
          </w:p>
        </w:tc>
        <w:tc>
          <w:tcPr>
            <w:tcW w:w="1598" w:type="dxa"/>
            <w:vAlign w:val="center"/>
          </w:tcPr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B16D0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B16D0">
              <w:rPr>
                <w:rFonts w:ascii="Arial" w:hAnsi="Arial" w:cs="Arial"/>
                <w:color w:val="000000"/>
                <w:sz w:val="24"/>
              </w:rPr>
              <w:t>8.59</w:t>
            </w:r>
          </w:p>
        </w:tc>
        <w:tc>
          <w:tcPr>
            <w:tcW w:w="3300" w:type="dxa"/>
          </w:tcPr>
          <w:p w:rsidR="001B16D0" w:rsidRPr="002A1DB5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A1DB5">
              <w:rPr>
                <w:rFonts w:ascii="Arial" w:hAnsi="Arial" w:cs="Arial"/>
                <w:color w:val="000000"/>
                <w:sz w:val="24"/>
              </w:rPr>
              <w:t xml:space="preserve">No pasa nada, </w:t>
            </w:r>
            <w:r w:rsidR="002A1DB5" w:rsidRPr="002A1DB5">
              <w:rPr>
                <w:rFonts w:ascii="Arial" w:hAnsi="Arial" w:cs="Arial"/>
                <w:color w:val="000000"/>
                <w:sz w:val="24"/>
              </w:rPr>
              <w:t xml:space="preserve">lo que indica que </w:t>
            </w:r>
            <w:r w:rsidRPr="002A1DB5">
              <w:rPr>
                <w:rFonts w:ascii="Arial" w:hAnsi="Arial" w:cs="Arial"/>
                <w:color w:val="000000"/>
                <w:sz w:val="24"/>
              </w:rPr>
              <w:t>es irreversible</w:t>
            </w:r>
          </w:p>
        </w:tc>
      </w:tr>
      <w:tr w:rsidR="001B16D0" w:rsidRPr="00A27AA8" w:rsidTr="002A1DB5">
        <w:trPr>
          <w:trHeight w:val="254"/>
        </w:trPr>
        <w:tc>
          <w:tcPr>
            <w:tcW w:w="1390" w:type="dxa"/>
          </w:tcPr>
          <w:p w:rsidR="001B16D0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Solución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7AA8">
              <w:rPr>
                <w:rFonts w:ascii="Arial" w:hAnsi="Arial" w:cs="Arial"/>
                <w:b/>
                <w:color w:val="000000"/>
              </w:rPr>
              <w:t>Vaso B</w:t>
            </w:r>
          </w:p>
          <w:p w:rsidR="001B16D0" w:rsidRPr="00A27AA8" w:rsidRDefault="001B16D0" w:rsidP="00302B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1" w:type="dxa"/>
            <w:vAlign w:val="center"/>
          </w:tcPr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B16D0">
              <w:rPr>
                <w:rFonts w:ascii="Arial" w:hAnsi="Arial" w:cs="Arial"/>
                <w:color w:val="000000"/>
                <w:sz w:val="24"/>
              </w:rPr>
              <w:t>2.15*10</w:t>
            </w:r>
            <w:r w:rsidRPr="001B16D0">
              <w:rPr>
                <w:rFonts w:ascii="Arial" w:hAnsi="Arial" w:cs="Arial"/>
                <w:color w:val="000000"/>
                <w:sz w:val="24"/>
                <w:vertAlign w:val="superscript"/>
              </w:rPr>
              <w:t>-3</w:t>
            </w:r>
          </w:p>
        </w:tc>
        <w:tc>
          <w:tcPr>
            <w:tcW w:w="1598" w:type="dxa"/>
            <w:vAlign w:val="center"/>
          </w:tcPr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B16D0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378" w:type="dxa"/>
            <w:vAlign w:val="center"/>
          </w:tcPr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1B16D0" w:rsidRPr="001B16D0" w:rsidRDefault="001B16D0" w:rsidP="00302B4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B16D0">
              <w:rPr>
                <w:rFonts w:ascii="Arial" w:hAnsi="Arial" w:cs="Arial"/>
                <w:color w:val="000000"/>
                <w:sz w:val="24"/>
              </w:rPr>
              <w:t>11.34</w:t>
            </w:r>
          </w:p>
        </w:tc>
        <w:tc>
          <w:tcPr>
            <w:tcW w:w="3300" w:type="dxa"/>
          </w:tcPr>
          <w:p w:rsidR="001B16D0" w:rsidRPr="002A1DB5" w:rsidRDefault="001B16D0" w:rsidP="002A1DB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A1DB5">
              <w:rPr>
                <w:rFonts w:ascii="Arial" w:hAnsi="Arial" w:cs="Arial"/>
                <w:color w:val="000000"/>
                <w:sz w:val="24"/>
              </w:rPr>
              <w:t xml:space="preserve">Se forma como un líquido lechoso. </w:t>
            </w:r>
            <w:r w:rsidR="002A1DB5" w:rsidRPr="002A1DB5">
              <w:rPr>
                <w:rFonts w:ascii="Arial" w:hAnsi="Arial" w:cs="Arial"/>
                <w:color w:val="000000"/>
                <w:sz w:val="24"/>
              </w:rPr>
              <w:t>Lo que quiere decir que e</w:t>
            </w:r>
            <w:r w:rsidRPr="002A1DB5">
              <w:rPr>
                <w:rFonts w:ascii="Arial" w:hAnsi="Arial" w:cs="Arial"/>
                <w:color w:val="000000"/>
                <w:sz w:val="24"/>
              </w:rPr>
              <w:t>s reversible.</w:t>
            </w:r>
          </w:p>
        </w:tc>
      </w:tr>
    </w:tbl>
    <w:p w:rsidR="001B16D0" w:rsidRDefault="001B16D0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2A1DB5" w:rsidRDefault="002A1DB5" w:rsidP="00975583">
      <w:pPr>
        <w:tabs>
          <w:tab w:val="left" w:pos="1253"/>
        </w:tabs>
        <w:rPr>
          <w:rFonts w:ascii="Arial" w:eastAsiaTheme="minorEastAsia" w:hAnsi="Arial" w:cs="Arial"/>
          <w:sz w:val="24"/>
        </w:rPr>
      </w:pPr>
    </w:p>
    <w:p w:rsidR="002A1DB5" w:rsidRDefault="002A1DB5" w:rsidP="002A1DB5">
      <w:pPr>
        <w:tabs>
          <w:tab w:val="left" w:pos="567"/>
          <w:tab w:val="left" w:pos="3503"/>
        </w:tabs>
        <w:rPr>
          <w:rFonts w:ascii="Arial" w:hAnsi="Arial" w:cs="Arial"/>
          <w:b/>
          <w:sz w:val="28"/>
        </w:rPr>
      </w:pPr>
      <w:r w:rsidRPr="004E3EF9">
        <w:rPr>
          <w:rFonts w:ascii="Arial" w:hAnsi="Arial" w:cs="Arial"/>
          <w:b/>
          <w:sz w:val="28"/>
        </w:rPr>
        <w:t>8. OBSERVACIONES</w:t>
      </w:r>
    </w:p>
    <w:p w:rsidR="002A1DB5" w:rsidRPr="002A1DB5" w:rsidRDefault="002A1DB5" w:rsidP="002A1DB5">
      <w:pPr>
        <w:tabs>
          <w:tab w:val="left" w:pos="567"/>
          <w:tab w:val="left" w:pos="3503"/>
        </w:tabs>
        <w:rPr>
          <w:rFonts w:ascii="Arial" w:hAnsi="Arial" w:cs="Arial"/>
          <w:sz w:val="24"/>
        </w:rPr>
      </w:pPr>
      <w:r w:rsidRPr="002A1DB5">
        <w:rPr>
          <w:rFonts w:ascii="Arial" w:hAnsi="Arial" w:cs="Arial"/>
          <w:sz w:val="24"/>
        </w:rPr>
        <w:t>Las indicadas en la tabla3</w:t>
      </w:r>
    </w:p>
    <w:p w:rsidR="002A1DB5" w:rsidRDefault="002A1DB5" w:rsidP="002A1DB5">
      <w:pPr>
        <w:tabs>
          <w:tab w:val="left" w:pos="567"/>
          <w:tab w:val="left" w:pos="3503"/>
        </w:tabs>
        <w:rPr>
          <w:rFonts w:ascii="Arial" w:hAnsi="Arial" w:cs="Arial"/>
          <w:b/>
          <w:sz w:val="28"/>
        </w:rPr>
      </w:pPr>
    </w:p>
    <w:p w:rsidR="002A1DB5" w:rsidRDefault="002A1DB5" w:rsidP="002A1DB5">
      <w:pPr>
        <w:tabs>
          <w:tab w:val="left" w:pos="567"/>
          <w:tab w:val="left" w:pos="3503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9. RECOMENDACIONES</w:t>
      </w:r>
    </w:p>
    <w:p w:rsidR="007018EA" w:rsidRPr="007018EA" w:rsidRDefault="002A1DB5" w:rsidP="002A1DB5">
      <w:pPr>
        <w:tabs>
          <w:tab w:val="left" w:pos="567"/>
          <w:tab w:val="left" w:pos="3503"/>
        </w:tabs>
        <w:jc w:val="both"/>
        <w:rPr>
          <w:rFonts w:ascii="Arial" w:hAnsi="Arial" w:cs="Arial"/>
          <w:sz w:val="24"/>
        </w:rPr>
      </w:pPr>
      <w:r w:rsidRPr="007018EA">
        <w:rPr>
          <w:rFonts w:ascii="Arial" w:hAnsi="Arial" w:cs="Arial"/>
          <w:sz w:val="24"/>
        </w:rPr>
        <w:t xml:space="preserve">No dejar </w:t>
      </w:r>
      <w:r w:rsidR="007018EA" w:rsidRPr="007018EA">
        <w:rPr>
          <w:rFonts w:ascii="Arial" w:hAnsi="Arial" w:cs="Arial"/>
          <w:sz w:val="24"/>
        </w:rPr>
        <w:t>caer</w:t>
      </w:r>
      <w:r w:rsidRPr="007018EA">
        <w:rPr>
          <w:rFonts w:ascii="Arial" w:hAnsi="Arial" w:cs="Arial"/>
          <w:sz w:val="24"/>
        </w:rPr>
        <w:t xml:space="preserve"> papel indicador en la </w:t>
      </w:r>
      <w:r w:rsidR="007018EA" w:rsidRPr="007018EA">
        <w:rPr>
          <w:rFonts w:ascii="Arial" w:hAnsi="Arial" w:cs="Arial"/>
          <w:sz w:val="24"/>
        </w:rPr>
        <w:t>solución</w:t>
      </w:r>
      <w:r w:rsidRPr="007018EA">
        <w:rPr>
          <w:rFonts w:ascii="Arial" w:hAnsi="Arial" w:cs="Arial"/>
          <w:sz w:val="24"/>
        </w:rPr>
        <w:t xml:space="preserve"> a ensayar el pH</w:t>
      </w:r>
      <w:r w:rsidR="007018EA">
        <w:rPr>
          <w:rFonts w:ascii="Arial" w:hAnsi="Arial" w:cs="Arial"/>
          <w:sz w:val="24"/>
        </w:rPr>
        <w:t>, solo debe humedecer con una gota, tomar la lectura del pH inmediatamente después de humedecer, no se debe esperar.</w:t>
      </w:r>
    </w:p>
    <w:p w:rsidR="002A1DB5" w:rsidRDefault="002A1DB5" w:rsidP="002A1DB5">
      <w:pPr>
        <w:tabs>
          <w:tab w:val="left" w:pos="567"/>
          <w:tab w:val="left" w:pos="3503"/>
        </w:tabs>
        <w:jc w:val="both"/>
        <w:rPr>
          <w:rFonts w:ascii="Arial" w:hAnsi="Arial" w:cs="Arial"/>
          <w:b/>
          <w:sz w:val="28"/>
        </w:rPr>
      </w:pPr>
    </w:p>
    <w:p w:rsidR="002A1DB5" w:rsidRDefault="002A1DB5" w:rsidP="002A1DB5">
      <w:pPr>
        <w:tabs>
          <w:tab w:val="left" w:pos="567"/>
          <w:tab w:val="left" w:pos="3503"/>
        </w:tabs>
        <w:jc w:val="both"/>
        <w:rPr>
          <w:rFonts w:ascii="Arial" w:hAnsi="Arial" w:cs="Arial"/>
          <w:b/>
          <w:sz w:val="28"/>
        </w:rPr>
      </w:pPr>
      <w:r w:rsidRPr="00DB0452">
        <w:rPr>
          <w:rFonts w:ascii="Arial" w:hAnsi="Arial" w:cs="Arial"/>
          <w:b/>
          <w:sz w:val="28"/>
        </w:rPr>
        <w:t>10. CONCLUCIONES</w:t>
      </w:r>
    </w:p>
    <w:p w:rsidR="003D6707" w:rsidRDefault="003D6707" w:rsidP="00CA4AEF">
      <w:pPr>
        <w:pStyle w:val="Prrafodelista"/>
        <w:numPr>
          <w:ilvl w:val="0"/>
          <w:numId w:val="14"/>
        </w:numPr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  <w:r w:rsidRPr="00CA4AEF">
        <w:rPr>
          <w:rFonts w:ascii="Arial" w:hAnsi="Arial" w:cs="Arial"/>
          <w:sz w:val="24"/>
        </w:rPr>
        <w:t xml:space="preserve">De la solución A al agregar ZnCl2 no pasó nada, Por lo tanto se demuestra que </w:t>
      </w:r>
      <w:r w:rsidR="00CA4AEF" w:rsidRPr="00CA4AEF">
        <w:rPr>
          <w:rFonts w:ascii="Arial" w:hAnsi="Arial" w:cs="Arial"/>
          <w:sz w:val="24"/>
        </w:rPr>
        <w:t>la Solución NH4OH + NH4Cl es irreversible.</w:t>
      </w:r>
      <w:r w:rsidRPr="00CA4AEF">
        <w:rPr>
          <w:rFonts w:ascii="Arial" w:hAnsi="Arial" w:cs="Arial"/>
          <w:sz w:val="24"/>
        </w:rPr>
        <w:t xml:space="preserve"> </w:t>
      </w:r>
    </w:p>
    <w:p w:rsidR="00CA4AEF" w:rsidRPr="00CA4AEF" w:rsidRDefault="00CA4AEF" w:rsidP="00CA4AEF">
      <w:pPr>
        <w:pStyle w:val="Prrafodelista"/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</w:p>
    <w:p w:rsidR="00CA4AEF" w:rsidRDefault="00CA4AEF" w:rsidP="00CA4AEF">
      <w:pPr>
        <w:pStyle w:val="Prrafodelista"/>
        <w:numPr>
          <w:ilvl w:val="0"/>
          <w:numId w:val="14"/>
        </w:numPr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  <w:r w:rsidRPr="00CA4AEF">
        <w:rPr>
          <w:rFonts w:ascii="Arial" w:hAnsi="Arial" w:cs="Arial"/>
          <w:sz w:val="24"/>
        </w:rPr>
        <w:t>De la solución B al agregar ZnCl2, la solución se tornó como lechosa, lo que quiere me indica que la reacción es reversible.</w:t>
      </w:r>
    </w:p>
    <w:p w:rsidR="00CA4AEF" w:rsidRPr="00CA4AEF" w:rsidRDefault="00CA4AEF" w:rsidP="00CA4AEF">
      <w:pPr>
        <w:pStyle w:val="Prrafodelista"/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</w:p>
    <w:p w:rsidR="00CA4AEF" w:rsidRDefault="003D6707" w:rsidP="00CA4AEF">
      <w:pPr>
        <w:pStyle w:val="Prrafodelista"/>
        <w:numPr>
          <w:ilvl w:val="0"/>
          <w:numId w:val="14"/>
        </w:numPr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  <w:r w:rsidRPr="00CA4AEF">
        <w:rPr>
          <w:rFonts w:ascii="Arial" w:hAnsi="Arial" w:cs="Arial"/>
          <w:sz w:val="24"/>
        </w:rPr>
        <w:t xml:space="preserve">En esta práctica se determinó el  pH de una base (NH4OH) y un ácido (NH4Cl), </w:t>
      </w:r>
      <w:r w:rsidR="00CA4AEF">
        <w:rPr>
          <w:rFonts w:ascii="Arial" w:hAnsi="Arial" w:cs="Arial"/>
          <w:sz w:val="24"/>
        </w:rPr>
        <w:t>además el efecto del Ion común.</w:t>
      </w:r>
    </w:p>
    <w:p w:rsidR="00CA4AEF" w:rsidRDefault="00CA4AEF" w:rsidP="00CA4AEF">
      <w:pPr>
        <w:pStyle w:val="Prrafodelista"/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</w:p>
    <w:p w:rsidR="00CA4AEF" w:rsidRDefault="00CA4AEF" w:rsidP="00CA4AEF">
      <w:pPr>
        <w:pStyle w:val="Prrafodelista"/>
        <w:numPr>
          <w:ilvl w:val="0"/>
          <w:numId w:val="14"/>
        </w:numPr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pH teóricos no son iguales con los experimentales porque las medidas que se realizaron tienen incertidumbres, pero son muy aproximados, lo que indica que la práctica bien realizada.</w:t>
      </w:r>
    </w:p>
    <w:p w:rsidR="00CA4AEF" w:rsidRPr="00CA4AEF" w:rsidRDefault="00CA4AEF" w:rsidP="00CA4AEF">
      <w:pPr>
        <w:pStyle w:val="Prrafodelista"/>
        <w:tabs>
          <w:tab w:val="left" w:pos="567"/>
          <w:tab w:val="left" w:pos="3503"/>
        </w:tabs>
        <w:ind w:left="142"/>
        <w:jc w:val="both"/>
        <w:rPr>
          <w:rFonts w:ascii="Arial" w:hAnsi="Arial" w:cs="Arial"/>
          <w:sz w:val="24"/>
        </w:rPr>
      </w:pPr>
    </w:p>
    <w:p w:rsidR="002A1DB5" w:rsidRDefault="002A1DB5" w:rsidP="002A1DB5">
      <w:pPr>
        <w:tabs>
          <w:tab w:val="left" w:pos="567"/>
          <w:tab w:val="left" w:pos="3503"/>
        </w:tabs>
        <w:jc w:val="both"/>
        <w:rPr>
          <w:rFonts w:ascii="Arial" w:hAnsi="Arial" w:cs="Arial"/>
          <w:b/>
          <w:sz w:val="28"/>
        </w:rPr>
      </w:pPr>
    </w:p>
    <w:p w:rsidR="00CA4AEF" w:rsidRDefault="00CA4AEF" w:rsidP="002A1DB5">
      <w:pPr>
        <w:tabs>
          <w:tab w:val="left" w:pos="567"/>
          <w:tab w:val="left" w:pos="3503"/>
        </w:tabs>
        <w:jc w:val="both"/>
        <w:rPr>
          <w:rFonts w:ascii="Arial" w:hAnsi="Arial" w:cs="Arial"/>
          <w:b/>
          <w:sz w:val="28"/>
        </w:rPr>
      </w:pPr>
    </w:p>
    <w:p w:rsidR="002A1DB5" w:rsidRDefault="002A1DB5" w:rsidP="002A1DB5">
      <w:pPr>
        <w:rPr>
          <w:rFonts w:ascii="Arial" w:hAnsi="Arial" w:cs="Arial"/>
          <w:b/>
          <w:sz w:val="28"/>
        </w:rPr>
      </w:pPr>
      <w:r w:rsidRPr="00C71282">
        <w:rPr>
          <w:rFonts w:ascii="Arial" w:hAnsi="Arial" w:cs="Arial"/>
          <w:b/>
          <w:sz w:val="28"/>
        </w:rPr>
        <w:lastRenderedPageBreak/>
        <w:t>11. BIBLIOGRAFÍA</w:t>
      </w:r>
    </w:p>
    <w:p w:rsidR="007018EA" w:rsidRPr="008067C3" w:rsidRDefault="007018EA" w:rsidP="003D6707">
      <w:pPr>
        <w:rPr>
          <w:rFonts w:ascii="Arial" w:hAnsi="Arial" w:cs="Arial"/>
          <w:sz w:val="24"/>
        </w:rPr>
      </w:pPr>
      <w:r w:rsidRPr="007018EA">
        <w:rPr>
          <w:rFonts w:ascii="Arial" w:hAnsi="Arial" w:cs="Arial"/>
          <w:sz w:val="24"/>
        </w:rPr>
        <w:t>Folleto: Manual de</w:t>
      </w:r>
      <w:r>
        <w:rPr>
          <w:rFonts w:ascii="Arial" w:hAnsi="Arial" w:cs="Arial"/>
          <w:sz w:val="24"/>
        </w:rPr>
        <w:t xml:space="preserve"> prácticas de Química General I</w:t>
      </w:r>
    </w:p>
    <w:p w:rsidR="007018EA" w:rsidRPr="004B5780" w:rsidRDefault="003D6707" w:rsidP="003D6707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8EA">
        <w:rPr>
          <w:sz w:val="28"/>
          <w:szCs w:val="28"/>
        </w:rPr>
        <w:t>“</w:t>
      </w:r>
      <w:r>
        <w:rPr>
          <w:rFonts w:ascii="Arial" w:hAnsi="Arial" w:cs="Arial"/>
          <w:szCs w:val="28"/>
          <w:lang w:val="es-ES"/>
        </w:rPr>
        <w:t>P</w:t>
      </w:r>
      <w:r w:rsidR="007018EA" w:rsidRPr="003D6707">
        <w:rPr>
          <w:rFonts w:ascii="Arial" w:hAnsi="Arial" w:cs="Arial"/>
          <w:szCs w:val="28"/>
          <w:lang w:val="es-ES"/>
        </w:rPr>
        <w:t xml:space="preserve">rincipio de Le </w:t>
      </w:r>
      <w:proofErr w:type="spellStart"/>
      <w:r w:rsidR="007018EA" w:rsidRPr="003D6707">
        <w:rPr>
          <w:rFonts w:ascii="Arial" w:hAnsi="Arial" w:cs="Arial"/>
          <w:szCs w:val="28"/>
          <w:lang w:val="es-ES"/>
        </w:rPr>
        <w:t>Châtelier</w:t>
      </w:r>
      <w:proofErr w:type="spellEnd"/>
      <w:r w:rsidR="007018EA">
        <w:rPr>
          <w:b/>
          <w:sz w:val="28"/>
          <w:szCs w:val="28"/>
          <w:lang w:val="es-ES"/>
        </w:rPr>
        <w:t xml:space="preserve">”, </w:t>
      </w:r>
      <w:r w:rsidR="007018EA" w:rsidRPr="004B5780">
        <w:rPr>
          <w:sz w:val="28"/>
          <w:szCs w:val="28"/>
        </w:rPr>
        <w:t xml:space="preserve"> Li</w:t>
      </w:r>
      <w:r w:rsidR="007018EA">
        <w:rPr>
          <w:sz w:val="28"/>
          <w:szCs w:val="28"/>
        </w:rPr>
        <w:t xml:space="preserve">bro Química, novena  edición, </w:t>
      </w:r>
      <w:r>
        <w:rPr>
          <w:sz w:val="28"/>
          <w:szCs w:val="28"/>
        </w:rPr>
        <w:t xml:space="preserve">Brown et. 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>.</w:t>
      </w:r>
    </w:p>
    <w:p w:rsidR="007018EA" w:rsidRDefault="003D6707" w:rsidP="003D6707">
      <w:pPr>
        <w:rPr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“Equilibrio químico”, </w:t>
      </w:r>
      <w:r w:rsidRPr="004B5780">
        <w:rPr>
          <w:sz w:val="28"/>
          <w:szCs w:val="28"/>
        </w:rPr>
        <w:t>Li</w:t>
      </w:r>
      <w:r>
        <w:rPr>
          <w:sz w:val="28"/>
          <w:szCs w:val="28"/>
        </w:rPr>
        <w:t xml:space="preserve">bro Química, novena  edición, Brown et. 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>.</w:t>
      </w:r>
    </w:p>
    <w:p w:rsidR="003D6707" w:rsidRDefault="003D6707" w:rsidP="003D6707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“Solución Buffer”</w:t>
      </w:r>
      <w:r>
        <w:rPr>
          <w:rFonts w:ascii="Arial" w:eastAsia="Times New Roman" w:hAnsi="Arial" w:cs="Arial"/>
          <w:sz w:val="24"/>
          <w:szCs w:val="24"/>
          <w:lang w:eastAsia="es-CL"/>
        </w:rPr>
        <w:tab/>
        <w:t>es.wikipedia.org/wiki/Ecuaci%C3%B3n qu%C3%ADmico</w:t>
      </w:r>
    </w:p>
    <w:p w:rsidR="003D6707" w:rsidRDefault="003D6707" w:rsidP="003D6707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1B16D0" w:rsidRPr="003D6707" w:rsidRDefault="001B16D0" w:rsidP="003D6707">
      <w:pPr>
        <w:spacing w:line="48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sectPr w:rsidR="001B16D0" w:rsidRPr="003D6707" w:rsidSect="00487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356"/>
    <w:multiLevelType w:val="hybridMultilevel"/>
    <w:tmpl w:val="EB9E949A"/>
    <w:lvl w:ilvl="0" w:tplc="340A000B">
      <w:start w:val="1"/>
      <w:numFmt w:val="bullet"/>
      <w:lvlText w:val=""/>
      <w:lvlJc w:val="left"/>
      <w:pPr>
        <w:tabs>
          <w:tab w:val="num" w:pos="-177"/>
        </w:tabs>
        <w:ind w:left="360" w:firstLine="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772F4"/>
    <w:multiLevelType w:val="hybridMultilevel"/>
    <w:tmpl w:val="A9B28C48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E338B"/>
    <w:multiLevelType w:val="hybridMultilevel"/>
    <w:tmpl w:val="3C8E7810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D6DB2"/>
    <w:multiLevelType w:val="hybridMultilevel"/>
    <w:tmpl w:val="2DF43334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761A4"/>
    <w:multiLevelType w:val="hybridMultilevel"/>
    <w:tmpl w:val="2E143A04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A2081"/>
    <w:multiLevelType w:val="hybridMultilevel"/>
    <w:tmpl w:val="7E002B40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45D1F"/>
    <w:multiLevelType w:val="hybridMultilevel"/>
    <w:tmpl w:val="644648E2"/>
    <w:lvl w:ilvl="0" w:tplc="340A000F">
      <w:start w:val="1"/>
      <w:numFmt w:val="decimal"/>
      <w:lvlText w:val="%1."/>
      <w:lvlJc w:val="left"/>
      <w:pPr>
        <w:tabs>
          <w:tab w:val="num" w:pos="-177"/>
        </w:tabs>
        <w:ind w:left="360" w:firstLine="0"/>
      </w:pPr>
      <w:rPr>
        <w:rFonts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E5527"/>
    <w:multiLevelType w:val="hybridMultilevel"/>
    <w:tmpl w:val="25408324"/>
    <w:lvl w:ilvl="0" w:tplc="34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82FED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15267"/>
    <w:multiLevelType w:val="hybridMultilevel"/>
    <w:tmpl w:val="BCD4CAA2"/>
    <w:lvl w:ilvl="0" w:tplc="E884BAB8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82FED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107C9"/>
    <w:multiLevelType w:val="hybridMultilevel"/>
    <w:tmpl w:val="BBF090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32260"/>
    <w:multiLevelType w:val="hybridMultilevel"/>
    <w:tmpl w:val="D0CEF726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F44EC"/>
    <w:multiLevelType w:val="hybridMultilevel"/>
    <w:tmpl w:val="AA3E7F60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63B5F"/>
    <w:multiLevelType w:val="hybridMultilevel"/>
    <w:tmpl w:val="BAFABA96"/>
    <w:lvl w:ilvl="0" w:tplc="E1A03F00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82FED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11751"/>
    <w:multiLevelType w:val="hybridMultilevel"/>
    <w:tmpl w:val="48AEA9A6"/>
    <w:lvl w:ilvl="0" w:tplc="8EDE447A">
      <w:start w:val="1"/>
      <w:numFmt w:val="bullet"/>
      <w:lvlText w:val=""/>
      <w:lvlJc w:val="left"/>
      <w:pPr>
        <w:tabs>
          <w:tab w:val="num" w:pos="-177"/>
        </w:tabs>
        <w:ind w:left="360" w:firstLine="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621B"/>
    <w:rsid w:val="001413E8"/>
    <w:rsid w:val="001B16D0"/>
    <w:rsid w:val="002A1DB5"/>
    <w:rsid w:val="002A1E0D"/>
    <w:rsid w:val="00352277"/>
    <w:rsid w:val="00375CFE"/>
    <w:rsid w:val="003D6707"/>
    <w:rsid w:val="00487763"/>
    <w:rsid w:val="0061179D"/>
    <w:rsid w:val="007018EA"/>
    <w:rsid w:val="00706265"/>
    <w:rsid w:val="00975583"/>
    <w:rsid w:val="00A8621B"/>
    <w:rsid w:val="00CA4AEF"/>
    <w:rsid w:val="00CC3029"/>
    <w:rsid w:val="00F9147A"/>
    <w:rsid w:val="00FE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1B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C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C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06265"/>
    <w:rPr>
      <w:color w:val="808080"/>
    </w:rPr>
  </w:style>
  <w:style w:type="table" w:styleId="Tablaconcuadrcula">
    <w:name w:val="Table Grid"/>
    <w:basedOn w:val="Tablanormal"/>
    <w:uiPriority w:val="59"/>
    <w:rsid w:val="001B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7.w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2012-02-15T12:10:00Z</dcterms:created>
  <dcterms:modified xsi:type="dcterms:W3CDTF">2012-02-15T12:10:00Z</dcterms:modified>
</cp:coreProperties>
</file>