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0" w:rsidRDefault="00A568CF" w:rsidP="006D3927">
      <w:pPr>
        <w:jc w:val="center"/>
        <w:rPr>
          <w:b/>
          <w:sz w:val="40"/>
        </w:rPr>
      </w:pPr>
      <w:r>
        <w:rPr>
          <w:noProof/>
          <w:lang w:eastAsia="es-ES"/>
        </w:rPr>
        <w:drawing>
          <wp:anchor distT="0" distB="0" distL="114300" distR="114300" simplePos="0" relativeHeight="251672576" behindDoc="0" locked="0" layoutInCell="1" allowOverlap="1" wp14:anchorId="2ED6802F" wp14:editId="76004657">
            <wp:simplePos x="0" y="0"/>
            <wp:positionH relativeFrom="column">
              <wp:posOffset>-546100</wp:posOffset>
            </wp:positionH>
            <wp:positionV relativeFrom="paragraph">
              <wp:posOffset>-38100</wp:posOffset>
            </wp:positionV>
            <wp:extent cx="779780" cy="756285"/>
            <wp:effectExtent l="19050" t="0" r="20320" b="272415"/>
            <wp:wrapSquare wrapText="bothSides"/>
            <wp:docPr id="8" name="Imagen 8" descr="C:\Users\Personal\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descarg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756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D3927" w:rsidRPr="006D3927">
        <w:rPr>
          <w:b/>
          <w:sz w:val="40"/>
        </w:rPr>
        <w:t>ESCUELA SUPERIOR POLITECNICA DEL LITORAL</w:t>
      </w:r>
    </w:p>
    <w:p w:rsidR="006D3927" w:rsidRDefault="006D3927" w:rsidP="006D3927">
      <w:pPr>
        <w:jc w:val="center"/>
        <w:rPr>
          <w:b/>
          <w:sz w:val="40"/>
        </w:rPr>
      </w:pPr>
    </w:p>
    <w:p w:rsidR="00A568CF" w:rsidRPr="006D3927" w:rsidRDefault="00A568CF"/>
    <w:p w:rsidR="006D3927" w:rsidRPr="006D3927" w:rsidRDefault="006D3927" w:rsidP="006D3927">
      <w:pPr>
        <w:jc w:val="center"/>
        <w:rPr>
          <w:b/>
          <w:sz w:val="36"/>
        </w:rPr>
      </w:pPr>
      <w:r w:rsidRPr="006D3927">
        <w:rPr>
          <w:b/>
          <w:sz w:val="36"/>
        </w:rPr>
        <w:t>FACULTAD DE CIENCIAS  NATURALES Y  MATEMATICAS</w:t>
      </w:r>
    </w:p>
    <w:p w:rsidR="006D3927" w:rsidRPr="006D3927" w:rsidRDefault="006D3927" w:rsidP="006D3927">
      <w:pPr>
        <w:spacing w:after="0"/>
        <w:jc w:val="center"/>
        <w:rPr>
          <w:b/>
          <w:sz w:val="36"/>
        </w:rPr>
      </w:pPr>
      <w:r w:rsidRPr="006D3927">
        <w:rPr>
          <w:b/>
          <w:sz w:val="36"/>
        </w:rPr>
        <w:t>INSTITUTO DE CIENCIAS QUIMICAS Y</w:t>
      </w:r>
    </w:p>
    <w:p w:rsidR="006D3927" w:rsidRPr="006D3927" w:rsidRDefault="006D3927" w:rsidP="006D3927">
      <w:pPr>
        <w:jc w:val="center"/>
        <w:rPr>
          <w:b/>
          <w:sz w:val="36"/>
        </w:rPr>
      </w:pPr>
      <w:r>
        <w:rPr>
          <w:noProof/>
          <w:lang w:eastAsia="es-ES"/>
        </w:rPr>
        <w:drawing>
          <wp:anchor distT="0" distB="0" distL="114300" distR="114300" simplePos="0" relativeHeight="251665408" behindDoc="0" locked="0" layoutInCell="1" allowOverlap="1" wp14:anchorId="74E590E9" wp14:editId="25F539E0">
            <wp:simplePos x="0" y="0"/>
            <wp:positionH relativeFrom="column">
              <wp:posOffset>2120090</wp:posOffset>
            </wp:positionH>
            <wp:positionV relativeFrom="paragraph">
              <wp:posOffset>398145</wp:posOffset>
            </wp:positionV>
            <wp:extent cx="945515" cy="591185"/>
            <wp:effectExtent l="76200" t="95250" r="102235" b="285115"/>
            <wp:wrapNone/>
            <wp:docPr id="3" name="Imagen 3" descr="http://www.chemistry2011.org/system/photos/690/overlay/logoICQA.JPG?131581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istry2011.org/system/photos/690/overlay/logoICQA.JPG?13158193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515" cy="59118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Pr="006D3927">
        <w:rPr>
          <w:b/>
          <w:sz w:val="36"/>
        </w:rPr>
        <w:t>AMBIENTALES (ICQA)</w:t>
      </w:r>
    </w:p>
    <w:p w:rsidR="006D3927" w:rsidRDefault="006D3927"/>
    <w:p w:rsidR="006D3927" w:rsidRDefault="006D3927" w:rsidP="006D3927">
      <w:pPr>
        <w:jc w:val="center"/>
        <w:rPr>
          <w:b/>
          <w:sz w:val="36"/>
        </w:rPr>
      </w:pPr>
    </w:p>
    <w:p w:rsidR="006D3927" w:rsidRPr="006D3927" w:rsidRDefault="006D3927" w:rsidP="00A568CF">
      <w:pPr>
        <w:spacing w:after="0"/>
        <w:jc w:val="center"/>
        <w:rPr>
          <w:b/>
          <w:sz w:val="36"/>
        </w:rPr>
      </w:pPr>
      <w:r w:rsidRPr="006D3927">
        <w:rPr>
          <w:b/>
          <w:sz w:val="36"/>
        </w:rPr>
        <w:t>LABORATORIO DE QUIMICA GENERAL 1</w:t>
      </w:r>
    </w:p>
    <w:p w:rsidR="00A568CF" w:rsidRDefault="00A568CF" w:rsidP="006D3927">
      <w:pPr>
        <w:jc w:val="center"/>
        <w:rPr>
          <w:b/>
          <w:sz w:val="36"/>
        </w:rPr>
      </w:pPr>
      <w:r>
        <w:rPr>
          <w:b/>
          <w:noProof/>
          <w:sz w:val="40"/>
          <w:lang w:eastAsia="es-ES"/>
        </w:rPr>
        <w:drawing>
          <wp:anchor distT="0" distB="0" distL="114300" distR="114300" simplePos="0" relativeHeight="251673600" behindDoc="1" locked="0" layoutInCell="1" allowOverlap="1" wp14:anchorId="31C859D3" wp14:editId="6E2AB1EA">
            <wp:simplePos x="0" y="0"/>
            <wp:positionH relativeFrom="column">
              <wp:posOffset>2120265</wp:posOffset>
            </wp:positionH>
            <wp:positionV relativeFrom="paragraph">
              <wp:posOffset>434446</wp:posOffset>
            </wp:positionV>
            <wp:extent cx="1181100" cy="1177819"/>
            <wp:effectExtent l="0" t="0" r="0" b="3810"/>
            <wp:wrapNone/>
            <wp:docPr id="9" name="Imagen 9" descr="C:\Users\Personal\Desktop\At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Desktop\Atomo.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7781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PRACTICA</w:t>
      </w:r>
    </w:p>
    <w:p w:rsidR="006D3927" w:rsidRDefault="00A568CF" w:rsidP="006D3927">
      <w:pPr>
        <w:jc w:val="center"/>
        <w:rPr>
          <w:b/>
          <w:sz w:val="36"/>
        </w:rPr>
      </w:pPr>
      <w:r>
        <w:rPr>
          <w:b/>
          <w:sz w:val="36"/>
        </w:rPr>
        <w:t xml:space="preserve"> </w:t>
      </w:r>
    </w:p>
    <w:p w:rsidR="006D3927" w:rsidRDefault="00A568CF" w:rsidP="006D3927">
      <w:pPr>
        <w:jc w:val="center"/>
        <w:rPr>
          <w:b/>
          <w:sz w:val="36"/>
        </w:rPr>
      </w:pPr>
      <w:r>
        <w:rPr>
          <w:b/>
          <w:sz w:val="36"/>
        </w:rPr>
        <w:t xml:space="preserve"> </w:t>
      </w:r>
      <w:r w:rsidRPr="006D3927">
        <w:rPr>
          <w:b/>
          <w:sz w:val="36"/>
        </w:rPr>
        <w:t>N</w:t>
      </w:r>
      <w:r>
        <w:rPr>
          <w:b/>
          <w:sz w:val="36"/>
        </w:rPr>
        <w:t>°</w:t>
      </w:r>
      <w:r w:rsidR="002B3167">
        <w:rPr>
          <w:b/>
          <w:sz w:val="36"/>
        </w:rPr>
        <w:t>8</w:t>
      </w:r>
    </w:p>
    <w:p w:rsidR="006D3927" w:rsidRDefault="006D3927"/>
    <w:p w:rsidR="006D3927" w:rsidRDefault="006D3927" w:rsidP="006D3927">
      <w:pPr>
        <w:tabs>
          <w:tab w:val="left" w:pos="1065"/>
          <w:tab w:val="center" w:pos="4252"/>
        </w:tabs>
        <w:jc w:val="center"/>
        <w:rPr>
          <w:b/>
          <w:sz w:val="28"/>
          <w:szCs w:val="28"/>
        </w:rPr>
      </w:pPr>
      <w:r w:rsidRPr="001919BC">
        <w:rPr>
          <w:b/>
          <w:sz w:val="28"/>
          <w:szCs w:val="28"/>
        </w:rPr>
        <w:t>Tema:</w:t>
      </w:r>
    </w:p>
    <w:p w:rsidR="00214C8A" w:rsidRDefault="002B3167" w:rsidP="006D3927">
      <w:pPr>
        <w:tabs>
          <w:tab w:val="left" w:pos="1065"/>
          <w:tab w:val="center" w:pos="4252"/>
        </w:tabs>
        <w:jc w:val="center"/>
        <w:rPr>
          <w:b/>
          <w:sz w:val="28"/>
          <w:szCs w:val="28"/>
        </w:rPr>
      </w:pPr>
      <w:r>
        <w:rPr>
          <w:b/>
          <w:sz w:val="28"/>
          <w:szCs w:val="28"/>
        </w:rPr>
        <w:t>MASA DE UN EQUIVALENTE-GRAMO DE ALUMINIO</w:t>
      </w:r>
      <w:r w:rsidR="00214C8A">
        <w:rPr>
          <w:b/>
          <w:sz w:val="28"/>
          <w:szCs w:val="28"/>
        </w:rPr>
        <w:t>.</w:t>
      </w:r>
    </w:p>
    <w:p w:rsidR="00A9302B" w:rsidRPr="001919BC" w:rsidRDefault="00A9302B" w:rsidP="006D3927">
      <w:pPr>
        <w:tabs>
          <w:tab w:val="left" w:pos="1065"/>
          <w:tab w:val="center" w:pos="4252"/>
        </w:tabs>
        <w:jc w:val="center"/>
        <w:rPr>
          <w:b/>
          <w:sz w:val="28"/>
          <w:szCs w:val="28"/>
        </w:rPr>
      </w:pPr>
    </w:p>
    <w:p w:rsidR="006D3927" w:rsidRDefault="006D3927" w:rsidP="006D3927">
      <w:pPr>
        <w:tabs>
          <w:tab w:val="left" w:pos="1065"/>
          <w:tab w:val="center" w:pos="4252"/>
        </w:tabs>
        <w:jc w:val="both"/>
        <w:rPr>
          <w:sz w:val="28"/>
          <w:szCs w:val="28"/>
        </w:rPr>
      </w:pPr>
      <w:r>
        <w:rPr>
          <w:b/>
          <w:sz w:val="28"/>
          <w:szCs w:val="28"/>
        </w:rPr>
        <w:t xml:space="preserve">Estudiante: </w:t>
      </w:r>
      <w:r>
        <w:rPr>
          <w:sz w:val="28"/>
          <w:szCs w:val="28"/>
        </w:rPr>
        <w:t>Luis Felipe Correa Gonz</w:t>
      </w:r>
      <w:r w:rsidR="00C74D53">
        <w:rPr>
          <w:sz w:val="28"/>
          <w:szCs w:val="28"/>
        </w:rPr>
        <w:t>á</w:t>
      </w:r>
      <w:r>
        <w:rPr>
          <w:sz w:val="28"/>
          <w:szCs w:val="28"/>
        </w:rPr>
        <w:t xml:space="preserve">lez </w:t>
      </w:r>
    </w:p>
    <w:p w:rsidR="006D3927" w:rsidRPr="0034064D" w:rsidRDefault="006D3927" w:rsidP="006D3927">
      <w:pPr>
        <w:tabs>
          <w:tab w:val="left" w:pos="1065"/>
          <w:tab w:val="center" w:pos="4252"/>
        </w:tabs>
        <w:jc w:val="both"/>
        <w:rPr>
          <w:b/>
          <w:sz w:val="28"/>
          <w:szCs w:val="28"/>
        </w:rPr>
      </w:pPr>
      <w:r>
        <w:rPr>
          <w:b/>
          <w:sz w:val="28"/>
          <w:szCs w:val="28"/>
        </w:rPr>
        <w:t xml:space="preserve">Profesora: </w:t>
      </w:r>
      <w:proofErr w:type="spellStart"/>
      <w:r>
        <w:rPr>
          <w:sz w:val="28"/>
          <w:szCs w:val="28"/>
        </w:rPr>
        <w:t>Msc</w:t>
      </w:r>
      <w:proofErr w:type="spellEnd"/>
      <w:r>
        <w:rPr>
          <w:sz w:val="28"/>
          <w:szCs w:val="28"/>
        </w:rPr>
        <w:t xml:space="preserve">. Sandra Pulgar de </w:t>
      </w:r>
      <w:proofErr w:type="spellStart"/>
      <w:r>
        <w:rPr>
          <w:sz w:val="28"/>
          <w:szCs w:val="28"/>
        </w:rPr>
        <w:t>Marriott</w:t>
      </w:r>
      <w:proofErr w:type="spellEnd"/>
    </w:p>
    <w:p w:rsidR="006D3927" w:rsidRDefault="006D3927" w:rsidP="00FD5A33">
      <w:pPr>
        <w:tabs>
          <w:tab w:val="left" w:pos="1065"/>
          <w:tab w:val="center" w:pos="4252"/>
          <w:tab w:val="left" w:pos="5573"/>
        </w:tabs>
        <w:jc w:val="both"/>
        <w:rPr>
          <w:sz w:val="28"/>
          <w:szCs w:val="28"/>
        </w:rPr>
      </w:pPr>
      <w:r>
        <w:rPr>
          <w:b/>
          <w:sz w:val="28"/>
          <w:szCs w:val="28"/>
        </w:rPr>
        <w:t xml:space="preserve">Fecha: </w:t>
      </w:r>
      <w:r w:rsidR="00FD5A33">
        <w:rPr>
          <w:sz w:val="28"/>
          <w:szCs w:val="28"/>
        </w:rPr>
        <w:t xml:space="preserve">Miércoles, </w:t>
      </w:r>
      <w:r w:rsidR="002B3167">
        <w:rPr>
          <w:sz w:val="28"/>
          <w:szCs w:val="28"/>
        </w:rPr>
        <w:t>23</w:t>
      </w:r>
      <w:r w:rsidR="00C74D53">
        <w:rPr>
          <w:sz w:val="28"/>
          <w:szCs w:val="28"/>
        </w:rPr>
        <w:t xml:space="preserve"> de julio</w:t>
      </w:r>
      <w:r>
        <w:rPr>
          <w:sz w:val="28"/>
          <w:szCs w:val="28"/>
        </w:rPr>
        <w:t xml:space="preserve"> del 2014</w:t>
      </w:r>
      <w:r w:rsidR="00FD5A33">
        <w:rPr>
          <w:sz w:val="28"/>
          <w:szCs w:val="28"/>
        </w:rPr>
        <w:tab/>
      </w:r>
    </w:p>
    <w:p w:rsidR="006D3927" w:rsidRDefault="006D3927" w:rsidP="006D3927">
      <w:pPr>
        <w:tabs>
          <w:tab w:val="left" w:pos="1065"/>
          <w:tab w:val="center" w:pos="4252"/>
        </w:tabs>
        <w:jc w:val="both"/>
        <w:rPr>
          <w:sz w:val="28"/>
          <w:szCs w:val="28"/>
        </w:rPr>
      </w:pPr>
      <w:r>
        <w:rPr>
          <w:b/>
          <w:sz w:val="28"/>
          <w:szCs w:val="28"/>
        </w:rPr>
        <w:t xml:space="preserve">Paralelo: </w:t>
      </w:r>
      <w:r>
        <w:rPr>
          <w:sz w:val="28"/>
          <w:szCs w:val="28"/>
        </w:rPr>
        <w:t>22</w:t>
      </w:r>
    </w:p>
    <w:p w:rsidR="00A4105E" w:rsidRPr="006F5BEB" w:rsidRDefault="00A4105E" w:rsidP="006D3927">
      <w:pPr>
        <w:tabs>
          <w:tab w:val="left" w:pos="1065"/>
          <w:tab w:val="center" w:pos="4252"/>
        </w:tabs>
        <w:jc w:val="both"/>
        <w:rPr>
          <w:sz w:val="28"/>
          <w:szCs w:val="28"/>
        </w:rPr>
      </w:pPr>
      <w:r w:rsidRPr="00A4105E">
        <w:rPr>
          <w:b/>
          <w:sz w:val="28"/>
          <w:szCs w:val="28"/>
        </w:rPr>
        <w:t>GRUPO</w:t>
      </w:r>
      <w:r>
        <w:rPr>
          <w:sz w:val="28"/>
          <w:szCs w:val="28"/>
        </w:rPr>
        <w:t>: “G”</w:t>
      </w:r>
    </w:p>
    <w:p w:rsidR="008C1A15" w:rsidRDefault="008C1A15" w:rsidP="00A568CF">
      <w:pPr>
        <w:jc w:val="center"/>
      </w:pPr>
    </w:p>
    <w:p w:rsidR="007820B3" w:rsidRDefault="007820B3" w:rsidP="002877A0">
      <w:pPr>
        <w:jc w:val="both"/>
        <w:rPr>
          <w:noProof/>
          <w:lang w:eastAsia="es-ES"/>
        </w:rPr>
      </w:pPr>
    </w:p>
    <w:p w:rsidR="009D7302" w:rsidRDefault="009D7302" w:rsidP="002877A0">
      <w:pPr>
        <w:jc w:val="both"/>
        <w:rPr>
          <w:b/>
        </w:rPr>
      </w:pPr>
    </w:p>
    <w:p w:rsidR="009D7302" w:rsidRPr="00D82637" w:rsidRDefault="009D7302" w:rsidP="00527135">
      <w:pPr>
        <w:jc w:val="both"/>
        <w:rPr>
          <w:b/>
        </w:rPr>
      </w:pPr>
      <w:r w:rsidRPr="00D82637">
        <w:rPr>
          <w:b/>
        </w:rPr>
        <w:t>OBJETIVO:</w:t>
      </w:r>
    </w:p>
    <w:p w:rsidR="002B3167" w:rsidRDefault="002B3167" w:rsidP="002B3167">
      <w:pPr>
        <w:spacing w:after="0"/>
        <w:jc w:val="both"/>
      </w:pPr>
      <w:r>
        <w:t>Determinar la masa de un equivalente-gramo de aluminio</w:t>
      </w:r>
      <w:r w:rsidR="00C74D53">
        <w:t>.</w:t>
      </w:r>
    </w:p>
    <w:p w:rsidR="00FD5A33" w:rsidRPr="008D65C7" w:rsidRDefault="002B3167" w:rsidP="00527135">
      <w:pPr>
        <w:jc w:val="both"/>
      </w:pPr>
      <w:r>
        <w:t xml:space="preserve">Revisar algunas leyes de la química. </w:t>
      </w:r>
      <w:r w:rsidR="00FD5A33">
        <w:t xml:space="preserve"> </w:t>
      </w:r>
    </w:p>
    <w:p w:rsidR="00FD0715" w:rsidRDefault="00A568CF" w:rsidP="00527135">
      <w:pPr>
        <w:jc w:val="both"/>
        <w:rPr>
          <w:b/>
        </w:rPr>
      </w:pPr>
      <w:r w:rsidRPr="00D82637">
        <w:rPr>
          <w:b/>
        </w:rPr>
        <w:t xml:space="preserve">INTRODUCCION: </w:t>
      </w:r>
    </w:p>
    <w:p w:rsidR="00FD5A33" w:rsidRDefault="002B3167" w:rsidP="00350C5B">
      <w:pPr>
        <w:jc w:val="both"/>
        <w:rPr>
          <w:b/>
        </w:rPr>
      </w:pPr>
      <w:r>
        <w:rPr>
          <w:b/>
        </w:rPr>
        <w:t xml:space="preserve">Masa equivalente gramo: es la masa de </w:t>
      </w:r>
      <w:proofErr w:type="gramStart"/>
      <w:r>
        <w:rPr>
          <w:b/>
        </w:rPr>
        <w:t>una</w:t>
      </w:r>
      <w:proofErr w:type="gramEnd"/>
      <w:r>
        <w:rPr>
          <w:b/>
        </w:rPr>
        <w:t xml:space="preserve"> mol de equivalente es decir es la masa de la misma que se combina</w:t>
      </w:r>
      <w:r w:rsidR="00FD5A33" w:rsidRPr="00C74D53">
        <w:t>.</w:t>
      </w:r>
    </w:p>
    <w:p w:rsidR="00FD5A33" w:rsidRPr="002B3167" w:rsidRDefault="002B3167" w:rsidP="00350C5B">
      <w:pPr>
        <w:jc w:val="both"/>
        <w:rPr>
          <w:rFonts w:cs="Arial"/>
        </w:rPr>
      </w:pPr>
      <w:r w:rsidRPr="002B3167">
        <w:rPr>
          <w:b/>
        </w:rPr>
        <w:t xml:space="preserve">Ecuación general de los gases ideales: </w:t>
      </w:r>
      <w:r w:rsidRPr="002B3167">
        <w:t xml:space="preserve">Es la ecuación que globaliza las 3 leyes de los gases: </w:t>
      </w:r>
      <w:r w:rsidRPr="002B3167">
        <w:rPr>
          <w:rFonts w:cs="Arial"/>
          <w:b/>
        </w:rPr>
        <w:t>P*V = R*T*n,</w:t>
      </w:r>
      <w:r w:rsidRPr="002B3167">
        <w:rPr>
          <w:rFonts w:cs="Arial"/>
        </w:rPr>
        <w:t xml:space="preserve"> donde:</w:t>
      </w:r>
      <w:r>
        <w:rPr>
          <w:rFonts w:cs="Arial"/>
        </w:rPr>
        <w:t xml:space="preserve"> </w:t>
      </w:r>
      <w:r w:rsidRPr="002B3167">
        <w:rPr>
          <w:rFonts w:cs="Arial"/>
        </w:rPr>
        <w:t>“P” es presión, “V” es volumen, “n” son moles del gas, “R” es la constante universal de los gases(R = 0,082atm.L/K*mol) y “T” es la temperatura del gas en grados Kelvin (K).</w:t>
      </w:r>
    </w:p>
    <w:p w:rsidR="00FD5A33" w:rsidRDefault="002B3167" w:rsidP="00350C5B">
      <w:pPr>
        <w:jc w:val="both"/>
        <w:rPr>
          <w:b/>
        </w:rPr>
      </w:pPr>
      <w:r>
        <w:rPr>
          <w:b/>
        </w:rPr>
        <w:t xml:space="preserve">Ley de las presiones parciales: </w:t>
      </w:r>
      <w:r>
        <w:t xml:space="preserve">también conocida como </w:t>
      </w:r>
      <w:r w:rsidRPr="002B3167">
        <w:t xml:space="preserve"> ley de Dalton establece que la presión de  una mezcla de gases es igual a la suma de sus presiones parciales</w:t>
      </w:r>
      <w:r w:rsidR="00C74D53" w:rsidRPr="00C74D53">
        <w:t>.</w:t>
      </w:r>
    </w:p>
    <w:p w:rsidR="00873A99" w:rsidRDefault="002B3167" w:rsidP="00350C5B">
      <w:pPr>
        <w:jc w:val="both"/>
      </w:pPr>
      <w:r>
        <w:rPr>
          <w:b/>
        </w:rPr>
        <w:t xml:space="preserve">Ley de Boyle: </w:t>
      </w:r>
      <w:r w:rsidRPr="002B3167">
        <w:t>El enunciado establece que a temperatura constante el volumen de una masa fija de gas es inversamente proporcional a la presión que ejerce.</w:t>
      </w:r>
    </w:p>
    <w:p w:rsidR="005F773F" w:rsidRPr="00350C5B" w:rsidRDefault="005F773F" w:rsidP="00350C5B">
      <w:pPr>
        <w:spacing w:after="0"/>
        <w:jc w:val="both"/>
        <w:rPr>
          <w:b/>
        </w:rPr>
      </w:pPr>
      <w:r w:rsidRPr="00350C5B">
        <w:rPr>
          <w:b/>
        </w:rPr>
        <w:t xml:space="preserve">Mol, número de mol, peso atómico </w:t>
      </w:r>
      <w:r w:rsidR="00350C5B" w:rsidRPr="00350C5B">
        <w:rPr>
          <w:b/>
        </w:rPr>
        <w:t>(indique</w:t>
      </w:r>
      <w:r w:rsidRPr="00350C5B">
        <w:rPr>
          <w:b/>
        </w:rPr>
        <w:t xml:space="preserve"> las unidades en que se </w:t>
      </w:r>
      <w:r w:rsidR="00350C5B" w:rsidRPr="00350C5B">
        <w:rPr>
          <w:b/>
        </w:rPr>
        <w:t>expresan</w:t>
      </w:r>
      <w:r w:rsidRPr="00350C5B">
        <w:rPr>
          <w:b/>
        </w:rPr>
        <w:t>):</w:t>
      </w:r>
    </w:p>
    <w:p w:rsidR="005F773F" w:rsidRPr="00350C5B" w:rsidRDefault="00350C5B" w:rsidP="00350C5B">
      <w:pPr>
        <w:pStyle w:val="Prrafodelista"/>
        <w:numPr>
          <w:ilvl w:val="0"/>
          <w:numId w:val="23"/>
        </w:numPr>
        <w:jc w:val="both"/>
      </w:pPr>
      <w:r w:rsidRPr="00350C5B">
        <w:rPr>
          <w:b/>
        </w:rPr>
        <w:t xml:space="preserve">Mol: </w:t>
      </w:r>
      <w:r w:rsidRPr="00350C5B">
        <w:t xml:space="preserve">Igual </w:t>
      </w:r>
      <w:r w:rsidR="005F773F" w:rsidRPr="00350C5B">
        <w:t>al peso del compuesto, ejemplo 1 mol de H20 =18grH20</w:t>
      </w:r>
    </w:p>
    <w:p w:rsidR="005F773F" w:rsidRPr="00350C5B" w:rsidRDefault="00350C5B" w:rsidP="00350C5B">
      <w:pPr>
        <w:pStyle w:val="Prrafodelista"/>
        <w:numPr>
          <w:ilvl w:val="0"/>
          <w:numId w:val="23"/>
        </w:numPr>
        <w:jc w:val="both"/>
        <w:rPr>
          <w:b/>
        </w:rPr>
      </w:pPr>
      <w:r w:rsidRPr="00350C5B">
        <w:rPr>
          <w:b/>
        </w:rPr>
        <w:t>Número de mol:</w:t>
      </w:r>
      <w:r w:rsidRPr="00350C5B">
        <w:rPr>
          <w:rFonts w:cs="Arial"/>
        </w:rPr>
        <w:t xml:space="preserve"> </w:t>
      </w:r>
      <w:r w:rsidRPr="00350C5B">
        <w:rPr>
          <w:rFonts w:cs="Arial"/>
        </w:rPr>
        <w:t>n= m/PM. (PM= peso atómico o masa molecular)</w:t>
      </w:r>
    </w:p>
    <w:p w:rsidR="00350C5B" w:rsidRPr="00350C5B" w:rsidRDefault="00350C5B" w:rsidP="00350C5B">
      <w:pPr>
        <w:pStyle w:val="Prrafodelista"/>
        <w:numPr>
          <w:ilvl w:val="0"/>
          <w:numId w:val="23"/>
        </w:numPr>
        <w:jc w:val="both"/>
        <w:rPr>
          <w:b/>
        </w:rPr>
      </w:pPr>
      <w:r w:rsidRPr="00350C5B">
        <w:rPr>
          <w:rFonts w:cs="Arial"/>
        </w:rPr>
        <w:t xml:space="preserve"> </w:t>
      </w:r>
      <w:r w:rsidRPr="00350C5B">
        <w:rPr>
          <w:rFonts w:cs="Arial"/>
          <w:b/>
        </w:rPr>
        <w:t>Peso atómico:</w:t>
      </w:r>
      <w:r w:rsidRPr="00350C5B">
        <w:rPr>
          <w:rFonts w:cs="Arial"/>
        </w:rPr>
        <w:t xml:space="preserve"> </w:t>
      </w:r>
      <w:r w:rsidRPr="00350C5B">
        <w:rPr>
          <w:rFonts w:cs="Arial"/>
        </w:rPr>
        <w:t>promedio de las masas atómicas de los isómeros de un elemento expresados en Unidad de masa atómica o U.M.A</w:t>
      </w:r>
    </w:p>
    <w:p w:rsidR="00E270FC" w:rsidRDefault="002877A0" w:rsidP="008273FF">
      <w:pPr>
        <w:spacing w:after="0"/>
        <w:jc w:val="both"/>
        <w:rPr>
          <w:b/>
        </w:rPr>
      </w:pPr>
      <w:r w:rsidRPr="00D82637">
        <w:rPr>
          <w:b/>
        </w:rPr>
        <w:t>MATERIALES DE LABORATORIO:</w:t>
      </w:r>
    </w:p>
    <w:p w:rsidR="00A5267F" w:rsidRDefault="00350C5B" w:rsidP="00873A99">
      <w:pPr>
        <w:pStyle w:val="Prrafodelista"/>
        <w:numPr>
          <w:ilvl w:val="0"/>
          <w:numId w:val="6"/>
        </w:numPr>
        <w:spacing w:after="0"/>
        <w:jc w:val="both"/>
      </w:pPr>
      <w:r>
        <w:t>Vaso de precipitación 1000ml</w:t>
      </w:r>
    </w:p>
    <w:p w:rsidR="0023732D" w:rsidRDefault="0023732D" w:rsidP="00350C5B">
      <w:pPr>
        <w:pStyle w:val="Prrafodelista"/>
        <w:numPr>
          <w:ilvl w:val="0"/>
          <w:numId w:val="6"/>
        </w:numPr>
        <w:spacing w:after="0"/>
        <w:jc w:val="both"/>
      </w:pPr>
      <w:r>
        <w:t>Balanza mecánica ±0.1g</w:t>
      </w:r>
    </w:p>
    <w:p w:rsidR="0023732D" w:rsidRDefault="0023732D" w:rsidP="00350C5B">
      <w:pPr>
        <w:pStyle w:val="Prrafodelista"/>
        <w:numPr>
          <w:ilvl w:val="0"/>
          <w:numId w:val="6"/>
        </w:numPr>
        <w:spacing w:after="0"/>
        <w:jc w:val="both"/>
      </w:pPr>
      <w:r>
        <w:t xml:space="preserve">Nuez </w:t>
      </w:r>
    </w:p>
    <w:p w:rsidR="00350C5B" w:rsidRDefault="00350C5B" w:rsidP="00350C5B">
      <w:pPr>
        <w:pStyle w:val="Prrafodelista"/>
        <w:numPr>
          <w:ilvl w:val="0"/>
          <w:numId w:val="6"/>
        </w:numPr>
        <w:spacing w:after="0"/>
        <w:jc w:val="both"/>
      </w:pPr>
      <w:r>
        <w:t xml:space="preserve">Tubo de ensayo </w:t>
      </w:r>
    </w:p>
    <w:p w:rsidR="00350C5B" w:rsidRDefault="00350C5B" w:rsidP="00350C5B">
      <w:pPr>
        <w:pStyle w:val="Prrafodelista"/>
        <w:numPr>
          <w:ilvl w:val="0"/>
          <w:numId w:val="6"/>
        </w:numPr>
        <w:spacing w:after="0"/>
        <w:jc w:val="both"/>
      </w:pPr>
      <w:r>
        <w:t>Probeta 1000ml</w:t>
      </w:r>
    </w:p>
    <w:p w:rsidR="00350C5B" w:rsidRDefault="00350C5B" w:rsidP="00350C5B">
      <w:pPr>
        <w:pStyle w:val="Prrafodelista"/>
        <w:numPr>
          <w:ilvl w:val="0"/>
          <w:numId w:val="6"/>
        </w:numPr>
        <w:spacing w:after="0"/>
        <w:jc w:val="both"/>
      </w:pPr>
      <w:r>
        <w:t>Pipeta</w:t>
      </w:r>
    </w:p>
    <w:p w:rsidR="00350C5B" w:rsidRDefault="00350C5B" w:rsidP="00350C5B">
      <w:pPr>
        <w:pStyle w:val="Prrafodelista"/>
        <w:numPr>
          <w:ilvl w:val="0"/>
          <w:numId w:val="6"/>
        </w:numPr>
        <w:spacing w:after="0"/>
        <w:jc w:val="both"/>
      </w:pPr>
      <w:r>
        <w:t>Pera de succión</w:t>
      </w:r>
    </w:p>
    <w:p w:rsidR="00350C5B" w:rsidRDefault="00350C5B" w:rsidP="00350C5B">
      <w:pPr>
        <w:pStyle w:val="Prrafodelista"/>
        <w:numPr>
          <w:ilvl w:val="0"/>
          <w:numId w:val="6"/>
        </w:numPr>
        <w:spacing w:after="0"/>
        <w:jc w:val="both"/>
      </w:pPr>
      <w:r>
        <w:t>Bureta</w:t>
      </w:r>
    </w:p>
    <w:p w:rsidR="00350C5B" w:rsidRDefault="00350C5B" w:rsidP="00350C5B">
      <w:pPr>
        <w:pStyle w:val="Prrafodelista"/>
        <w:numPr>
          <w:ilvl w:val="0"/>
          <w:numId w:val="6"/>
        </w:numPr>
        <w:spacing w:after="0"/>
        <w:jc w:val="both"/>
      </w:pPr>
      <w:r>
        <w:t>Manguera con tapón de caucho</w:t>
      </w:r>
    </w:p>
    <w:p w:rsidR="00482696" w:rsidRPr="00350C5B" w:rsidRDefault="00482696" w:rsidP="00350C5B">
      <w:pPr>
        <w:pStyle w:val="Prrafodelista"/>
        <w:numPr>
          <w:ilvl w:val="0"/>
          <w:numId w:val="6"/>
        </w:numPr>
        <w:spacing w:after="0"/>
        <w:jc w:val="both"/>
      </w:pPr>
      <w:r>
        <w:t>Agarradera de bureta</w:t>
      </w:r>
    </w:p>
    <w:p w:rsidR="00873A99" w:rsidRDefault="00873A99" w:rsidP="00873A99">
      <w:pPr>
        <w:pStyle w:val="Prrafodelista"/>
        <w:spacing w:after="0"/>
        <w:ind w:left="765"/>
        <w:jc w:val="both"/>
      </w:pPr>
    </w:p>
    <w:p w:rsidR="00482696" w:rsidRPr="008D65C7" w:rsidRDefault="00482696" w:rsidP="00873A99">
      <w:pPr>
        <w:pStyle w:val="Prrafodelista"/>
        <w:spacing w:after="0"/>
        <w:ind w:left="765"/>
        <w:jc w:val="both"/>
      </w:pPr>
    </w:p>
    <w:p w:rsidR="002B6EEC" w:rsidRDefault="002B6EEC" w:rsidP="008273FF">
      <w:pPr>
        <w:spacing w:after="0"/>
        <w:jc w:val="both"/>
        <w:rPr>
          <w:b/>
        </w:rPr>
      </w:pPr>
      <w:r w:rsidRPr="002B6EEC">
        <w:rPr>
          <w:b/>
        </w:rPr>
        <w:t>REACTIVOS:</w:t>
      </w:r>
    </w:p>
    <w:p w:rsidR="0023732D" w:rsidRDefault="00350C5B" w:rsidP="00350C5B">
      <w:pPr>
        <w:pStyle w:val="Prrafodelista"/>
        <w:numPr>
          <w:ilvl w:val="0"/>
          <w:numId w:val="15"/>
        </w:numPr>
        <w:spacing w:after="120"/>
        <w:jc w:val="both"/>
      </w:pPr>
      <w:r>
        <w:t xml:space="preserve">HCL 6 molar </w:t>
      </w:r>
    </w:p>
    <w:p w:rsidR="00350C5B" w:rsidRDefault="00350C5B" w:rsidP="00350C5B">
      <w:pPr>
        <w:pStyle w:val="Prrafodelista"/>
        <w:numPr>
          <w:ilvl w:val="0"/>
          <w:numId w:val="15"/>
        </w:numPr>
        <w:spacing w:after="120"/>
        <w:jc w:val="both"/>
      </w:pPr>
      <w:r>
        <w:t>Muestra de AL (0.0148gr)</w:t>
      </w:r>
    </w:p>
    <w:p w:rsidR="00350C5B" w:rsidRDefault="00350C5B" w:rsidP="00350C5B">
      <w:pPr>
        <w:pStyle w:val="Prrafodelista"/>
        <w:spacing w:after="120"/>
        <w:jc w:val="both"/>
      </w:pPr>
    </w:p>
    <w:p w:rsidR="00350C5B" w:rsidRDefault="00350C5B" w:rsidP="00350C5B">
      <w:pPr>
        <w:pStyle w:val="Prrafodelista"/>
        <w:spacing w:after="120"/>
        <w:jc w:val="both"/>
      </w:pPr>
      <w:r>
        <w:softHyphen/>
      </w:r>
    </w:p>
    <w:p w:rsidR="00482696" w:rsidRPr="0023732D" w:rsidRDefault="00482696" w:rsidP="00350C5B">
      <w:pPr>
        <w:pStyle w:val="Prrafodelista"/>
        <w:spacing w:after="120"/>
        <w:jc w:val="both"/>
      </w:pPr>
    </w:p>
    <w:p w:rsidR="009D7302" w:rsidRDefault="009D7302" w:rsidP="00527135">
      <w:pPr>
        <w:pStyle w:val="Prrafodelista"/>
        <w:jc w:val="both"/>
        <w:rPr>
          <w:rFonts w:ascii="Arial" w:hAnsi="Arial" w:cs="Arial"/>
          <w:b/>
          <w:color w:val="252525"/>
          <w:sz w:val="21"/>
          <w:szCs w:val="21"/>
          <w:shd w:val="clear" w:color="auto" w:fill="FFFFFF"/>
        </w:rPr>
      </w:pPr>
      <w:r w:rsidRPr="009D7302">
        <w:rPr>
          <w:rFonts w:ascii="Arial" w:hAnsi="Arial" w:cs="Arial"/>
          <w:b/>
          <w:color w:val="252525"/>
          <w:sz w:val="21"/>
          <w:szCs w:val="21"/>
          <w:shd w:val="clear" w:color="auto" w:fill="FFFFFF"/>
        </w:rPr>
        <w:t>Esquema del procedimiento:</w:t>
      </w:r>
    </w:p>
    <w:p w:rsidR="00BB7D1C" w:rsidRDefault="00487BD4" w:rsidP="00527135">
      <w:pPr>
        <w:pStyle w:val="Prrafodelista"/>
        <w:jc w:val="both"/>
        <w:rPr>
          <w:rFonts w:ascii="Arial" w:hAnsi="Arial" w:cs="Arial"/>
          <w:b/>
          <w:color w:val="252525"/>
          <w:sz w:val="21"/>
          <w:szCs w:val="21"/>
          <w:shd w:val="clear" w:color="auto" w:fill="FFFFFF"/>
        </w:rPr>
      </w:pPr>
      <w:r>
        <w:rPr>
          <w:rFonts w:ascii="Arial" w:hAnsi="Arial" w:cs="Arial"/>
          <w:noProof/>
          <w:color w:val="252525"/>
          <w:sz w:val="21"/>
          <w:szCs w:val="21"/>
          <w:lang w:eastAsia="es-ES"/>
        </w:rPr>
        <mc:AlternateContent>
          <mc:Choice Requires="wps">
            <w:drawing>
              <wp:anchor distT="0" distB="0" distL="114300" distR="114300" simplePos="0" relativeHeight="251685888" behindDoc="0" locked="0" layoutInCell="1" allowOverlap="1" wp14:anchorId="34C165A7" wp14:editId="7A65794D">
                <wp:simplePos x="0" y="0"/>
                <wp:positionH relativeFrom="column">
                  <wp:posOffset>1704975</wp:posOffset>
                </wp:positionH>
                <wp:positionV relativeFrom="paragraph">
                  <wp:posOffset>71959</wp:posOffset>
                </wp:positionV>
                <wp:extent cx="2009554" cy="595423"/>
                <wp:effectExtent l="0" t="0" r="10160" b="14605"/>
                <wp:wrapNone/>
                <wp:docPr id="30" name="30 Llamada de flecha hacia abajo"/>
                <wp:cNvGraphicFramePr/>
                <a:graphic xmlns:a="http://schemas.openxmlformats.org/drawingml/2006/main">
                  <a:graphicData uri="http://schemas.microsoft.com/office/word/2010/wordprocessingShape">
                    <wps:wsp>
                      <wps:cNvSpPr/>
                      <wps:spPr>
                        <a:xfrm>
                          <a:off x="0" y="0"/>
                          <a:ext cx="2009554" cy="595423"/>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024F6C" w:rsidRPr="00487BD4" w:rsidRDefault="00024F6C" w:rsidP="00BB7D1C">
                            <w:pPr>
                              <w:jc w:val="center"/>
                              <w:rPr>
                                <w:b/>
                                <w:sz w:val="40"/>
                                <w:lang w:val="es-EC"/>
                              </w:rPr>
                            </w:pPr>
                            <w:r>
                              <w:rPr>
                                <w:rFonts w:ascii="Arial" w:hAnsi="Arial" w:cs="Arial"/>
                                <w:b/>
                                <w:color w:val="252525"/>
                                <w:sz w:val="28"/>
                                <w:szCs w:val="21"/>
                                <w:shd w:val="clear" w:color="auto" w:fill="FFFFFF"/>
                                <w:lang w:val="es-EC"/>
                              </w:rPr>
                              <w:t xml:space="preserve">Procedimiento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30 Llamada de flecha hacia abajo" o:spid="_x0000_s1026" type="#_x0000_t80" style="position:absolute;left:0;text-align:left;margin-left:134.25pt;margin-top:5.65pt;width:158.25pt;height:4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" adj="14035,9200,16200,10000" fillcolor="white [3201]" strokecolor="black [3200]" strokeweight="2pt">
                <v:textbox>
                  <w:txbxContent>
                    <w:p w:rsidR="00024F6C" w:rsidRPr="00487BD4" w:rsidRDefault="00024F6C" w:rsidP="00BB7D1C">
                      <w:pPr>
                        <w:jc w:val="center"/>
                        <w:rPr>
                          <w:b/>
                          <w:sz w:val="40"/>
                          <w:lang w:val="es-EC"/>
                        </w:rPr>
                      </w:pPr>
                      <w:r>
                        <w:rPr>
                          <w:rFonts w:ascii="Arial" w:hAnsi="Arial" w:cs="Arial"/>
                          <w:b/>
                          <w:color w:val="252525"/>
                          <w:sz w:val="28"/>
                          <w:szCs w:val="21"/>
                          <w:shd w:val="clear" w:color="auto" w:fill="FFFFFF"/>
                          <w:lang w:val="es-EC"/>
                        </w:rPr>
                        <w:t xml:space="preserve">Procedimiento </w:t>
                      </w:r>
                    </w:p>
                  </w:txbxContent>
                </v:textbox>
              </v:shape>
            </w:pict>
          </mc:Fallback>
        </mc:AlternateContent>
      </w:r>
    </w:p>
    <w:p w:rsidR="00BB7D1C" w:rsidRDefault="00BB7D1C" w:rsidP="00527135">
      <w:pPr>
        <w:pStyle w:val="Prrafodelista"/>
        <w:jc w:val="both"/>
        <w:rPr>
          <w:rFonts w:ascii="Arial" w:hAnsi="Arial" w:cs="Arial"/>
          <w:b/>
          <w:color w:val="252525"/>
          <w:sz w:val="21"/>
          <w:szCs w:val="21"/>
          <w:shd w:val="clear" w:color="auto" w:fill="FFFFFF"/>
        </w:rPr>
      </w:pPr>
    </w:p>
    <w:p w:rsidR="00BB7D1C" w:rsidRDefault="00BB7D1C" w:rsidP="00527135">
      <w:pPr>
        <w:pStyle w:val="Prrafodelista"/>
        <w:jc w:val="both"/>
        <w:rPr>
          <w:rFonts w:ascii="Arial" w:hAnsi="Arial" w:cs="Arial"/>
          <w:b/>
          <w:color w:val="252525"/>
          <w:sz w:val="21"/>
          <w:szCs w:val="21"/>
          <w:shd w:val="clear" w:color="auto" w:fill="FFFFFF"/>
        </w:rPr>
      </w:pPr>
    </w:p>
    <w:p w:rsidR="00BB7D1C" w:rsidRDefault="00482696" w:rsidP="00527135">
      <w:pPr>
        <w:pStyle w:val="Prrafodelista"/>
        <w:jc w:val="both"/>
        <w:rPr>
          <w:rFonts w:ascii="Arial" w:hAnsi="Arial" w:cs="Arial"/>
          <w:b/>
          <w:color w:val="252525"/>
          <w:sz w:val="21"/>
          <w:szCs w:val="21"/>
          <w:shd w:val="clear" w:color="auto" w:fill="FFFFFF"/>
        </w:rPr>
      </w:pPr>
      <w:r>
        <w:rPr>
          <w:rFonts w:ascii="Arial" w:hAnsi="Arial" w:cs="Arial"/>
          <w:noProof/>
          <w:color w:val="252525"/>
          <w:sz w:val="21"/>
          <w:szCs w:val="21"/>
          <w:lang w:eastAsia="es-ES"/>
        </w:rPr>
        <mc:AlternateContent>
          <mc:Choice Requires="wps">
            <w:drawing>
              <wp:anchor distT="0" distB="0" distL="114300" distR="114300" simplePos="0" relativeHeight="251674624" behindDoc="0" locked="0" layoutInCell="1" allowOverlap="1" wp14:anchorId="3465266A" wp14:editId="277F79D4">
                <wp:simplePos x="0" y="0"/>
                <wp:positionH relativeFrom="column">
                  <wp:posOffset>-518795</wp:posOffset>
                </wp:positionH>
                <wp:positionV relativeFrom="paragraph">
                  <wp:posOffset>136525</wp:posOffset>
                </wp:positionV>
                <wp:extent cx="6440170" cy="1000125"/>
                <wp:effectExtent l="0" t="0" r="17780" b="28575"/>
                <wp:wrapNone/>
                <wp:docPr id="2" name="2 Llamada de flecha hacia abajo"/>
                <wp:cNvGraphicFramePr/>
                <a:graphic xmlns:a="http://schemas.openxmlformats.org/drawingml/2006/main">
                  <a:graphicData uri="http://schemas.microsoft.com/office/word/2010/wordprocessingShape">
                    <wps:wsp>
                      <wps:cNvSpPr/>
                      <wps:spPr>
                        <a:xfrm>
                          <a:off x="0" y="0"/>
                          <a:ext cx="6440170" cy="100012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482696" w:rsidRPr="00482696" w:rsidRDefault="00482696" w:rsidP="00482696">
                            <w:pPr>
                              <w:jc w:val="both"/>
                              <w:rPr>
                                <w:rFonts w:eastAsiaTheme="minorEastAsia" w:cs="Arial"/>
                              </w:rPr>
                            </w:pPr>
                            <w:r w:rsidRPr="00482696">
                              <w:rPr>
                                <w:rFonts w:eastAsiaTheme="minorEastAsia" w:cs="Arial"/>
                              </w:rPr>
                              <w:t>Calcular el volumen del cuello de la bureta, introduciéndole con la llave cerrada 10 ml de agua con una pipeta, y se anota el nivel de contenido de agua que indica la bureta. Restar la cantidad de la parte graduada a los 10 ml introducidos.</w:t>
                            </w:r>
                          </w:p>
                          <w:p w:rsidR="00024F6C" w:rsidRPr="00BA7B12" w:rsidRDefault="00024F6C" w:rsidP="00042237">
                            <w:pPr>
                              <w:jc w:val="both"/>
                              <w:rPr>
                                <w:sz w:val="24"/>
                                <w:lang w:val="es-EC"/>
                              </w:rPr>
                            </w:pPr>
                            <w:r w:rsidRPr="00BA7B12">
                              <w:rPr>
                                <w:sz w:val="24"/>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Llamada de flecha hacia abajo" o:spid="_x0000_s1027" type="#_x0000_t80" style="position:absolute;left:0;text-align:left;margin-left:-40.85pt;margin-top:10.75pt;width:507.1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" adj="14035,9961,16200,10381" fillcolor="white [3201]" strokecolor="black [3200]" strokeweight="2pt">
                <v:textbox>
                  <w:txbxContent>
                    <w:p w:rsidR="00482696" w:rsidRPr="00482696" w:rsidRDefault="00482696" w:rsidP="00482696">
                      <w:pPr>
                        <w:jc w:val="both"/>
                        <w:rPr>
                          <w:rFonts w:eastAsiaTheme="minorEastAsia" w:cs="Arial"/>
                        </w:rPr>
                      </w:pPr>
                      <w:r w:rsidRPr="00482696">
                        <w:rPr>
                          <w:rFonts w:eastAsiaTheme="minorEastAsia" w:cs="Arial"/>
                        </w:rPr>
                        <w:t>Calcular el volumen del cuello de la bureta, introduciéndole con la llave cerrada 10 ml de agua con una pipeta, y se anota el nivel de contenido de agua que indica la bureta. Restar la cantidad de la parte graduada a los 10 ml introducidos.</w:t>
                      </w:r>
                    </w:p>
                    <w:p w:rsidR="00024F6C" w:rsidRPr="00BA7B12" w:rsidRDefault="00024F6C" w:rsidP="00042237">
                      <w:pPr>
                        <w:jc w:val="both"/>
                        <w:rPr>
                          <w:sz w:val="24"/>
                          <w:lang w:val="es-EC"/>
                        </w:rPr>
                      </w:pPr>
                      <w:r w:rsidRPr="00BA7B12">
                        <w:rPr>
                          <w:sz w:val="24"/>
                          <w:lang w:val="es-EC"/>
                        </w:rPr>
                        <w:t>.</w:t>
                      </w:r>
                    </w:p>
                  </w:txbxContent>
                </v:textbox>
              </v:shape>
            </w:pict>
          </mc:Fallback>
        </mc:AlternateContent>
      </w:r>
    </w:p>
    <w:p w:rsidR="00BB7D1C" w:rsidRDefault="00BB7D1C" w:rsidP="00527135">
      <w:pPr>
        <w:pStyle w:val="Prrafodelista"/>
        <w:jc w:val="both"/>
        <w:rPr>
          <w:rFonts w:ascii="Arial" w:hAnsi="Arial" w:cs="Arial"/>
          <w:b/>
          <w:color w:val="252525"/>
          <w:sz w:val="21"/>
          <w:szCs w:val="21"/>
          <w:shd w:val="clear" w:color="auto" w:fill="FFFFFF"/>
        </w:rPr>
      </w:pPr>
    </w:p>
    <w:p w:rsidR="00BB7D1C" w:rsidRDefault="00BB7D1C" w:rsidP="00527135">
      <w:pPr>
        <w:pStyle w:val="Prrafodelista"/>
        <w:jc w:val="both"/>
        <w:rPr>
          <w:rFonts w:ascii="Arial" w:hAnsi="Arial" w:cs="Arial"/>
          <w:b/>
          <w:color w:val="252525"/>
          <w:sz w:val="21"/>
          <w:szCs w:val="21"/>
          <w:shd w:val="clear" w:color="auto" w:fill="FFFFFF"/>
        </w:rPr>
      </w:pPr>
    </w:p>
    <w:p w:rsidR="00BB7D1C" w:rsidRDefault="00BB7D1C" w:rsidP="00527135">
      <w:pPr>
        <w:pStyle w:val="Prrafodelista"/>
        <w:jc w:val="both"/>
        <w:rPr>
          <w:rFonts w:ascii="Arial" w:hAnsi="Arial" w:cs="Arial"/>
          <w:b/>
          <w:color w:val="252525"/>
          <w:sz w:val="21"/>
          <w:szCs w:val="21"/>
          <w:shd w:val="clear" w:color="auto" w:fill="FFFFFF"/>
        </w:rPr>
      </w:pPr>
    </w:p>
    <w:p w:rsidR="00BB7D1C" w:rsidRDefault="00BB7D1C" w:rsidP="00527135">
      <w:pPr>
        <w:pStyle w:val="Prrafodelista"/>
        <w:jc w:val="both"/>
        <w:rPr>
          <w:rFonts w:ascii="Arial" w:hAnsi="Arial" w:cs="Arial"/>
          <w:b/>
          <w:color w:val="252525"/>
          <w:sz w:val="21"/>
          <w:szCs w:val="21"/>
          <w:shd w:val="clear" w:color="auto" w:fill="FFFFFF"/>
        </w:rPr>
      </w:pPr>
    </w:p>
    <w:p w:rsidR="001302CC" w:rsidRDefault="001302CC" w:rsidP="00527135">
      <w:pPr>
        <w:pStyle w:val="Prrafodelista"/>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p>
    <w:p w:rsidR="002877A0" w:rsidRPr="00FC4B02" w:rsidRDefault="00063C0C" w:rsidP="00527135">
      <w:pPr>
        <w:pStyle w:val="Prrafodelista"/>
        <w:jc w:val="both"/>
        <w:rPr>
          <w:rFonts w:ascii="Arial" w:hAnsi="Arial" w:cs="Arial"/>
          <w:color w:val="252525"/>
          <w:sz w:val="21"/>
          <w:szCs w:val="21"/>
          <w:shd w:val="clear" w:color="auto" w:fill="FFFFFF"/>
        </w:rPr>
      </w:pPr>
      <w:r>
        <w:rPr>
          <w:rFonts w:ascii="Arial" w:hAnsi="Arial" w:cs="Arial"/>
          <w:noProof/>
          <w:color w:val="252525"/>
          <w:sz w:val="21"/>
          <w:szCs w:val="21"/>
          <w:lang w:eastAsia="es-ES"/>
        </w:rPr>
        <mc:AlternateContent>
          <mc:Choice Requires="wps">
            <w:drawing>
              <wp:anchor distT="0" distB="0" distL="114300" distR="114300" simplePos="0" relativeHeight="251676672" behindDoc="0" locked="0" layoutInCell="1" allowOverlap="1" wp14:anchorId="75A612CD" wp14:editId="7F2C2633">
                <wp:simplePos x="0" y="0"/>
                <wp:positionH relativeFrom="column">
                  <wp:posOffset>550749</wp:posOffset>
                </wp:positionH>
                <wp:positionV relativeFrom="paragraph">
                  <wp:posOffset>97059</wp:posOffset>
                </wp:positionV>
                <wp:extent cx="4278702" cy="603849"/>
                <wp:effectExtent l="0" t="0" r="26670" b="25400"/>
                <wp:wrapNone/>
                <wp:docPr id="4" name="4 Llamada de flecha hacia abajo"/>
                <wp:cNvGraphicFramePr/>
                <a:graphic xmlns:a="http://schemas.openxmlformats.org/drawingml/2006/main">
                  <a:graphicData uri="http://schemas.microsoft.com/office/word/2010/wordprocessingShape">
                    <wps:wsp>
                      <wps:cNvSpPr/>
                      <wps:spPr>
                        <a:xfrm>
                          <a:off x="0" y="0"/>
                          <a:ext cx="4278702" cy="603849"/>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024F6C" w:rsidRPr="00482696" w:rsidRDefault="00482696" w:rsidP="00482696">
                            <w:pPr>
                              <w:rPr>
                                <w:rFonts w:eastAsiaTheme="minorEastAsia" w:cs="Arial"/>
                              </w:rPr>
                            </w:pPr>
                            <w:r w:rsidRPr="00482696">
                              <w:rPr>
                                <w:rFonts w:eastAsiaTheme="minorEastAsia" w:cs="Arial"/>
                              </w:rPr>
                              <w:t xml:space="preserve">En un vaso de 1000ml agregue agua hasta las ¾ </w:t>
                            </w:r>
                            <w:r w:rsidRPr="00482696">
                              <w:rPr>
                                <w:rFonts w:eastAsiaTheme="minorEastAsia" w:cs="Arial"/>
                              </w:rPr>
                              <w:t>partes de su capacidad</w:t>
                            </w:r>
                            <w:r w:rsidR="00024F6C" w:rsidRPr="00482696">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Llamada de flecha hacia abajo" o:spid="_x0000_s1028" type="#_x0000_t80" style="position:absolute;left:0;text-align:left;margin-left:43.35pt;margin-top:7.65pt;width:336.9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" adj="14035,10038,16200,10419" fillcolor="white [3201]" strokecolor="black [3200]" strokeweight="2pt">
                <v:textbox>
                  <w:txbxContent>
                    <w:p w:rsidR="00024F6C" w:rsidRPr="00482696" w:rsidRDefault="00482696" w:rsidP="00482696">
                      <w:pPr>
                        <w:rPr>
                          <w:rFonts w:eastAsiaTheme="minorEastAsia" w:cs="Arial"/>
                        </w:rPr>
                      </w:pPr>
                      <w:r w:rsidRPr="00482696">
                        <w:rPr>
                          <w:rFonts w:eastAsiaTheme="minorEastAsia" w:cs="Arial"/>
                        </w:rPr>
                        <w:t xml:space="preserve">En un vaso de 1000ml agregue agua hasta las ¾ </w:t>
                      </w:r>
                      <w:r w:rsidRPr="00482696">
                        <w:rPr>
                          <w:rFonts w:eastAsiaTheme="minorEastAsia" w:cs="Arial"/>
                        </w:rPr>
                        <w:t>partes de su capacidad</w:t>
                      </w:r>
                      <w:r w:rsidR="00024F6C" w:rsidRPr="00482696">
                        <w:rPr>
                          <w:lang w:val="es-EC"/>
                        </w:rPr>
                        <w:t>.</w:t>
                      </w:r>
                    </w:p>
                  </w:txbxContent>
                </v:textbox>
              </v:shape>
            </w:pict>
          </mc:Fallback>
        </mc:AlternateContent>
      </w:r>
    </w:p>
    <w:p w:rsidR="00A568CF" w:rsidRDefault="00A568CF" w:rsidP="00527135">
      <w:pPr>
        <w:jc w:val="both"/>
      </w:pPr>
    </w:p>
    <w:p w:rsidR="00042237" w:rsidRDefault="00482696"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678720" behindDoc="0" locked="0" layoutInCell="1" allowOverlap="1" wp14:anchorId="3A2235F5" wp14:editId="4D7CC15C">
                <wp:simplePos x="0" y="0"/>
                <wp:positionH relativeFrom="column">
                  <wp:posOffset>-450407</wp:posOffset>
                </wp:positionH>
                <wp:positionV relativeFrom="paragraph">
                  <wp:posOffset>126126</wp:posOffset>
                </wp:positionV>
                <wp:extent cx="6285230" cy="1104182"/>
                <wp:effectExtent l="0" t="0" r="20320" b="20320"/>
                <wp:wrapNone/>
                <wp:docPr id="5" name="5 Llamada de flecha hacia abajo"/>
                <wp:cNvGraphicFramePr/>
                <a:graphic xmlns:a="http://schemas.openxmlformats.org/drawingml/2006/main">
                  <a:graphicData uri="http://schemas.microsoft.com/office/word/2010/wordprocessingShape">
                    <wps:wsp>
                      <wps:cNvSpPr/>
                      <wps:spPr>
                        <a:xfrm>
                          <a:off x="0" y="0"/>
                          <a:ext cx="6285230" cy="1104182"/>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024F6C" w:rsidRPr="00482696" w:rsidRDefault="00482696" w:rsidP="00042237">
                            <w:pPr>
                              <w:jc w:val="both"/>
                              <w:rPr>
                                <w:lang w:val="es-EC"/>
                              </w:rPr>
                            </w:pPr>
                            <w:r w:rsidRPr="00482696">
                              <w:rPr>
                                <w:rFonts w:eastAsiaTheme="minorEastAsia" w:cs="Arial"/>
                              </w:rPr>
                              <w:t>Llenar la bureta totalmente con agua evitando que queden burbujas de aire en su interior. Tape la boca de la bureta con el dedo índice, e invierta la bureta para introducir el extremo en el vaso con agua, retirar el dedo y sujetarla con una agarradera al soporte universal</w:t>
                            </w:r>
                            <w:r w:rsidR="00024F6C" w:rsidRPr="00482696">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Llamada de flecha hacia abajo" o:spid="_x0000_s1029" type="#_x0000_t80" style="position:absolute;left:0;text-align:left;margin-left:-35.45pt;margin-top:9.95pt;width:494.9pt;height:8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" adj="14035,9851,16200,10326" fillcolor="white [3201]" strokecolor="black [3200]" strokeweight="2pt">
                <v:textbox>
                  <w:txbxContent>
                    <w:p w:rsidR="00024F6C" w:rsidRPr="00482696" w:rsidRDefault="00482696" w:rsidP="00042237">
                      <w:pPr>
                        <w:jc w:val="both"/>
                        <w:rPr>
                          <w:lang w:val="es-EC"/>
                        </w:rPr>
                      </w:pPr>
                      <w:r w:rsidRPr="00482696">
                        <w:rPr>
                          <w:rFonts w:eastAsiaTheme="minorEastAsia" w:cs="Arial"/>
                        </w:rPr>
                        <w:t>Llenar la bureta totalmente con agua evitando que queden burbujas de aire en su interior. Tape la boca de la bureta con el dedo índice, e invierta la bureta para introducir el extremo en el vaso con agua, retirar el dedo y sujetarla con una agarradera al soporte universal</w:t>
                      </w:r>
                      <w:r w:rsidR="00024F6C" w:rsidRPr="00482696">
                        <w:rPr>
                          <w:lang w:val="es-EC"/>
                        </w:rPr>
                        <w:t>.</w:t>
                      </w:r>
                    </w:p>
                  </w:txbxContent>
                </v:textbox>
              </v:shape>
            </w:pict>
          </mc:Fallback>
        </mc:AlternateContent>
      </w:r>
      <w:r w:rsidR="00042237">
        <w:t xml:space="preserve">                                                                                                      </w:t>
      </w:r>
    </w:p>
    <w:p w:rsidR="00042237" w:rsidRDefault="00042237" w:rsidP="00527135">
      <w:pPr>
        <w:jc w:val="both"/>
      </w:pPr>
    </w:p>
    <w:p w:rsidR="00042237" w:rsidRDefault="00042237" w:rsidP="00527135">
      <w:pPr>
        <w:jc w:val="both"/>
      </w:pPr>
    </w:p>
    <w:p w:rsidR="00042237" w:rsidRDefault="00482696"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750400" behindDoc="0" locked="0" layoutInCell="1" allowOverlap="1" wp14:anchorId="3CCC98B9" wp14:editId="100BCDF9">
                <wp:simplePos x="0" y="0"/>
                <wp:positionH relativeFrom="column">
                  <wp:posOffset>-450407</wp:posOffset>
                </wp:positionH>
                <wp:positionV relativeFrom="paragraph">
                  <wp:posOffset>252670</wp:posOffset>
                </wp:positionV>
                <wp:extent cx="6285230" cy="750498"/>
                <wp:effectExtent l="0" t="0" r="20320" b="12065"/>
                <wp:wrapNone/>
                <wp:docPr id="6" name="6 Llamada de flecha hacia abajo"/>
                <wp:cNvGraphicFramePr/>
                <a:graphic xmlns:a="http://schemas.openxmlformats.org/drawingml/2006/main">
                  <a:graphicData uri="http://schemas.microsoft.com/office/word/2010/wordprocessingShape">
                    <wps:wsp>
                      <wps:cNvSpPr/>
                      <wps:spPr>
                        <a:xfrm>
                          <a:off x="0" y="0"/>
                          <a:ext cx="6285230" cy="750498"/>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482696" w:rsidRPr="00482696" w:rsidRDefault="00482696" w:rsidP="00482696">
                            <w:pPr>
                              <w:jc w:val="both"/>
                              <w:rPr>
                                <w:rFonts w:eastAsiaTheme="minorEastAsia" w:cs="Arial"/>
                              </w:rPr>
                            </w:pPr>
                            <w:r w:rsidRPr="00482696">
                              <w:rPr>
                                <w:rFonts w:eastAsiaTheme="minorEastAsia" w:cs="Arial"/>
                              </w:rPr>
                              <w:t>Introducir por el extremo sumergido de la bureta, una manguera que está conectada a un tapón de caucho.</w:t>
                            </w:r>
                          </w:p>
                          <w:p w:rsidR="00482696" w:rsidRPr="00482696" w:rsidRDefault="00482696" w:rsidP="00482696">
                            <w:pPr>
                              <w:jc w:val="both"/>
                              <w:rPr>
                                <w:lang w:val="es-EC"/>
                              </w:rPr>
                            </w:pPr>
                            <w:r w:rsidRPr="00482696">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Llamada de flecha hacia abajo" o:spid="_x0000_s1030" type="#_x0000_t80" style="position:absolute;left:0;text-align:left;margin-left:-35.45pt;margin-top:19.9pt;width:494.9pt;height:5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" adj="14035,10155,16200,10478" fillcolor="white [3201]" strokecolor="black [3200]" strokeweight="2pt">
                <v:textbox>
                  <w:txbxContent>
                    <w:p w:rsidR="00482696" w:rsidRPr="00482696" w:rsidRDefault="00482696" w:rsidP="00482696">
                      <w:pPr>
                        <w:jc w:val="both"/>
                        <w:rPr>
                          <w:rFonts w:eastAsiaTheme="minorEastAsia" w:cs="Arial"/>
                        </w:rPr>
                      </w:pPr>
                      <w:r w:rsidRPr="00482696">
                        <w:rPr>
                          <w:rFonts w:eastAsiaTheme="minorEastAsia" w:cs="Arial"/>
                        </w:rPr>
                        <w:t>Introducir por el extremo sumergido de la bureta, una manguera que está conectada a un tapón de caucho.</w:t>
                      </w:r>
                    </w:p>
                    <w:p w:rsidR="00482696" w:rsidRPr="00482696" w:rsidRDefault="00482696" w:rsidP="00482696">
                      <w:pPr>
                        <w:jc w:val="both"/>
                        <w:rPr>
                          <w:lang w:val="es-EC"/>
                        </w:rPr>
                      </w:pPr>
                      <w:r w:rsidRPr="00482696">
                        <w:rPr>
                          <w:lang w:val="es-EC"/>
                        </w:rPr>
                        <w:t>.</w:t>
                      </w:r>
                    </w:p>
                  </w:txbxContent>
                </v:textbox>
              </v:shape>
            </w:pict>
          </mc:Fallback>
        </mc:AlternateContent>
      </w:r>
    </w:p>
    <w:p w:rsidR="00042237" w:rsidRDefault="00042237" w:rsidP="00527135">
      <w:pPr>
        <w:jc w:val="both"/>
      </w:pPr>
    </w:p>
    <w:p w:rsidR="00042237" w:rsidRDefault="00042237" w:rsidP="00527135">
      <w:pPr>
        <w:jc w:val="both"/>
      </w:pPr>
    </w:p>
    <w:p w:rsidR="00042237" w:rsidRDefault="00482696"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752448" behindDoc="0" locked="0" layoutInCell="1" allowOverlap="1" wp14:anchorId="19C06DC0" wp14:editId="063F2B68">
                <wp:simplePos x="0" y="0"/>
                <wp:positionH relativeFrom="column">
                  <wp:posOffset>-450407</wp:posOffset>
                </wp:positionH>
                <wp:positionV relativeFrom="paragraph">
                  <wp:posOffset>24897</wp:posOffset>
                </wp:positionV>
                <wp:extent cx="6285230" cy="1017917"/>
                <wp:effectExtent l="0" t="0" r="20320" b="10795"/>
                <wp:wrapNone/>
                <wp:docPr id="7" name="7 Llamada de flecha hacia abajo"/>
                <wp:cNvGraphicFramePr/>
                <a:graphic xmlns:a="http://schemas.openxmlformats.org/drawingml/2006/main">
                  <a:graphicData uri="http://schemas.microsoft.com/office/word/2010/wordprocessingShape">
                    <wps:wsp>
                      <wps:cNvSpPr/>
                      <wps:spPr>
                        <a:xfrm>
                          <a:off x="0" y="0"/>
                          <a:ext cx="6285230" cy="1017917"/>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482696" w:rsidRPr="00482696" w:rsidRDefault="00482696" w:rsidP="00482696">
                            <w:pPr>
                              <w:jc w:val="both"/>
                              <w:rPr>
                                <w:rFonts w:eastAsiaTheme="minorEastAsia" w:cs="Arial"/>
                              </w:rPr>
                            </w:pPr>
                            <w:r w:rsidRPr="00482696">
                              <w:rPr>
                                <w:rFonts w:eastAsiaTheme="minorEastAsia" w:cs="Arial"/>
                              </w:rPr>
                              <w:t xml:space="preserve">Implantar en el tubo de ensayo, la muestra de aluminio en pedazos pequeños, y añadir aproximadamente 8ml de </w:t>
                            </w:r>
                            <w:proofErr w:type="spellStart"/>
                            <w:r w:rsidRPr="00482696">
                              <w:rPr>
                                <w:rFonts w:eastAsiaTheme="minorEastAsia" w:cs="Arial"/>
                              </w:rPr>
                              <w:t>HCl</w:t>
                            </w:r>
                            <w:proofErr w:type="spellEnd"/>
                            <w:r w:rsidRPr="00482696">
                              <w:rPr>
                                <w:rFonts w:eastAsiaTheme="minorEastAsia" w:cs="Arial"/>
                              </w:rPr>
                              <w:t xml:space="preserve"> 6 molar. Cubrir inmediatamente con el tapón de caucho que tiene la manguera al tubo invertido.</w:t>
                            </w:r>
                          </w:p>
                          <w:p w:rsidR="00482696" w:rsidRPr="00482696" w:rsidRDefault="00482696" w:rsidP="00482696">
                            <w:pPr>
                              <w:jc w:val="both"/>
                              <w:rPr>
                                <w:lang w:val="es-EC"/>
                              </w:rPr>
                            </w:pPr>
                            <w:r w:rsidRPr="00482696">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Llamada de flecha hacia abajo" o:spid="_x0000_s1031" type="#_x0000_t80" style="position:absolute;left:0;text-align:left;margin-left:-35.45pt;margin-top:1.95pt;width:494.9pt;height:8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" adj="14035,9925,16200,10363" fillcolor="white [3201]" strokecolor="black [3200]" strokeweight="2pt">
                <v:textbox>
                  <w:txbxContent>
                    <w:p w:rsidR="00482696" w:rsidRPr="00482696" w:rsidRDefault="00482696" w:rsidP="00482696">
                      <w:pPr>
                        <w:jc w:val="both"/>
                        <w:rPr>
                          <w:rFonts w:eastAsiaTheme="minorEastAsia" w:cs="Arial"/>
                        </w:rPr>
                      </w:pPr>
                      <w:r w:rsidRPr="00482696">
                        <w:rPr>
                          <w:rFonts w:eastAsiaTheme="minorEastAsia" w:cs="Arial"/>
                        </w:rPr>
                        <w:t xml:space="preserve">Implantar en el tubo de ensayo, la muestra de aluminio en pedazos pequeños, y añadir aproximadamente 8ml de </w:t>
                      </w:r>
                      <w:proofErr w:type="spellStart"/>
                      <w:r w:rsidRPr="00482696">
                        <w:rPr>
                          <w:rFonts w:eastAsiaTheme="minorEastAsia" w:cs="Arial"/>
                        </w:rPr>
                        <w:t>HCl</w:t>
                      </w:r>
                      <w:proofErr w:type="spellEnd"/>
                      <w:r w:rsidRPr="00482696">
                        <w:rPr>
                          <w:rFonts w:eastAsiaTheme="minorEastAsia" w:cs="Arial"/>
                        </w:rPr>
                        <w:t xml:space="preserve"> 6 molar. Cubrir inmediatamente con el tapón de caucho que tiene la manguera al tubo invertido.</w:t>
                      </w:r>
                    </w:p>
                    <w:p w:rsidR="00482696" w:rsidRPr="00482696" w:rsidRDefault="00482696" w:rsidP="00482696">
                      <w:pPr>
                        <w:jc w:val="both"/>
                        <w:rPr>
                          <w:lang w:val="es-EC"/>
                        </w:rPr>
                      </w:pPr>
                      <w:r w:rsidRPr="00482696">
                        <w:rPr>
                          <w:lang w:val="es-EC"/>
                        </w:rPr>
                        <w:t>.</w:t>
                      </w:r>
                    </w:p>
                  </w:txbxContent>
                </v:textbox>
              </v:shape>
            </w:pict>
          </mc:Fallback>
        </mc:AlternateContent>
      </w:r>
    </w:p>
    <w:p w:rsidR="00042237" w:rsidRDefault="00042237" w:rsidP="00527135">
      <w:pPr>
        <w:jc w:val="both"/>
      </w:pPr>
    </w:p>
    <w:p w:rsidR="00042237" w:rsidRDefault="00042237" w:rsidP="00527135">
      <w:pPr>
        <w:jc w:val="both"/>
      </w:pPr>
    </w:p>
    <w:p w:rsidR="00042237" w:rsidRDefault="00482696"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754496" behindDoc="0" locked="0" layoutInCell="1" allowOverlap="1" wp14:anchorId="7A456861" wp14:editId="53C24108">
                <wp:simplePos x="0" y="0"/>
                <wp:positionH relativeFrom="column">
                  <wp:posOffset>852374</wp:posOffset>
                </wp:positionH>
                <wp:positionV relativeFrom="paragraph">
                  <wp:posOffset>73660</wp:posOffset>
                </wp:positionV>
                <wp:extent cx="3709359" cy="603849"/>
                <wp:effectExtent l="0" t="0" r="24765" b="25400"/>
                <wp:wrapNone/>
                <wp:docPr id="10" name="10 Llamada de flecha hacia abajo"/>
                <wp:cNvGraphicFramePr/>
                <a:graphic xmlns:a="http://schemas.openxmlformats.org/drawingml/2006/main">
                  <a:graphicData uri="http://schemas.microsoft.com/office/word/2010/wordprocessingShape">
                    <wps:wsp>
                      <wps:cNvSpPr/>
                      <wps:spPr>
                        <a:xfrm>
                          <a:off x="0" y="0"/>
                          <a:ext cx="3709359" cy="603849"/>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482696" w:rsidRPr="00482696" w:rsidRDefault="00482696" w:rsidP="00482696">
                            <w:pPr>
                              <w:jc w:val="both"/>
                              <w:rPr>
                                <w:rFonts w:eastAsiaTheme="minorEastAsia" w:cs="Arial"/>
                              </w:rPr>
                            </w:pPr>
                            <w:r w:rsidRPr="00482696">
                              <w:rPr>
                                <w:rFonts w:eastAsiaTheme="minorEastAsia" w:cs="Arial"/>
                              </w:rPr>
                              <w:t>Observar la reacción por el ingreso de burbujas en la bureta.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Llamada de flecha hacia abajo" o:spid="_x0000_s1032" type="#_x0000_t80" style="position:absolute;left:0;text-align:left;margin-left:67.1pt;margin-top:5.8pt;width:292.1pt;height:47.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" adj="14035,9921,16200,10360" fillcolor="white [3201]" strokecolor="black [3200]" strokeweight="2pt">
                <v:textbox>
                  <w:txbxContent>
                    <w:p w:rsidR="00482696" w:rsidRPr="00482696" w:rsidRDefault="00482696" w:rsidP="00482696">
                      <w:pPr>
                        <w:jc w:val="both"/>
                        <w:rPr>
                          <w:rFonts w:eastAsiaTheme="minorEastAsia" w:cs="Arial"/>
                        </w:rPr>
                      </w:pPr>
                      <w:r w:rsidRPr="00482696">
                        <w:rPr>
                          <w:rFonts w:eastAsiaTheme="minorEastAsia" w:cs="Arial"/>
                        </w:rPr>
                        <w:t>Observar la reacción por el ingreso de burbujas en la bureta.</w:t>
                      </w:r>
                    </w:p>
                  </w:txbxContent>
                </v:textbox>
              </v:shape>
            </w:pict>
          </mc:Fallback>
        </mc:AlternateContent>
      </w:r>
    </w:p>
    <w:p w:rsidR="00BA7B12" w:rsidRDefault="00BA7B12" w:rsidP="00527135">
      <w:pPr>
        <w:jc w:val="both"/>
      </w:pPr>
    </w:p>
    <w:p w:rsidR="00482696" w:rsidRDefault="00482696"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756544" behindDoc="0" locked="0" layoutInCell="1" allowOverlap="1" wp14:anchorId="5E45AA0B" wp14:editId="3199558B">
                <wp:simplePos x="0" y="0"/>
                <wp:positionH relativeFrom="column">
                  <wp:posOffset>-367665</wp:posOffset>
                </wp:positionH>
                <wp:positionV relativeFrom="paragraph">
                  <wp:posOffset>27305</wp:posOffset>
                </wp:positionV>
                <wp:extent cx="6285230" cy="1017905"/>
                <wp:effectExtent l="0" t="0" r="20320" b="10795"/>
                <wp:wrapNone/>
                <wp:docPr id="14" name="14 Llamada de flecha hacia abajo"/>
                <wp:cNvGraphicFramePr/>
                <a:graphic xmlns:a="http://schemas.openxmlformats.org/drawingml/2006/main">
                  <a:graphicData uri="http://schemas.microsoft.com/office/word/2010/wordprocessingShape">
                    <wps:wsp>
                      <wps:cNvSpPr/>
                      <wps:spPr>
                        <a:xfrm>
                          <a:off x="0" y="0"/>
                          <a:ext cx="6285230" cy="1017905"/>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F12FEB" w:rsidRPr="00F12FEB" w:rsidRDefault="00F12FEB" w:rsidP="00F12FEB">
                            <w:pPr>
                              <w:jc w:val="both"/>
                              <w:rPr>
                                <w:rFonts w:eastAsiaTheme="minorEastAsia" w:cs="Arial"/>
                                <w:sz w:val="20"/>
                              </w:rPr>
                            </w:pPr>
                            <w:r w:rsidRPr="00F12FEB">
                              <w:rPr>
                                <w:rFonts w:eastAsiaTheme="minorEastAsia" w:cs="Arial"/>
                              </w:rPr>
                              <w:t>Igualar la presión del gas obtenido dentro de la bureta con la presión ambiental, lo cual se consigue llevando la bureta una probeta de 1000ml, donde se deberá igualar el nivel de agua de la bureta con el nivel de agua del cilindro.</w:t>
                            </w:r>
                          </w:p>
                          <w:p w:rsidR="00482696" w:rsidRPr="00482696" w:rsidRDefault="00482696" w:rsidP="00482696">
                            <w:pPr>
                              <w:jc w:val="both"/>
                              <w:rPr>
                                <w:lang w:val="es-EC"/>
                              </w:rPr>
                            </w:pPr>
                            <w:r w:rsidRPr="00482696">
                              <w:rPr>
                                <w:lang w:val="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Llamada de flecha hacia abajo" o:spid="_x0000_s1033" type="#_x0000_t80" style="position:absolute;left:0;text-align:left;margin-left:-28.95pt;margin-top:2.15pt;width:494.9pt;height:8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" adj="14035,9925,16200,10363" fillcolor="white [3201]" strokecolor="black [3200]" strokeweight="2pt">
                <v:textbox>
                  <w:txbxContent>
                    <w:p w:rsidR="00F12FEB" w:rsidRPr="00F12FEB" w:rsidRDefault="00F12FEB" w:rsidP="00F12FEB">
                      <w:pPr>
                        <w:jc w:val="both"/>
                        <w:rPr>
                          <w:rFonts w:eastAsiaTheme="minorEastAsia" w:cs="Arial"/>
                          <w:sz w:val="20"/>
                        </w:rPr>
                      </w:pPr>
                      <w:r w:rsidRPr="00F12FEB">
                        <w:rPr>
                          <w:rFonts w:eastAsiaTheme="minorEastAsia" w:cs="Arial"/>
                        </w:rPr>
                        <w:t>Igualar la presión del gas obtenido dentro de la bureta con la presión ambiental, lo cual se consigue llevando la bureta una probeta de 1000ml, donde se deberá igualar el nivel de agua de la bureta con el nivel de agua del cilindro.</w:t>
                      </w:r>
                    </w:p>
                    <w:p w:rsidR="00482696" w:rsidRPr="00482696" w:rsidRDefault="00482696" w:rsidP="00482696">
                      <w:pPr>
                        <w:jc w:val="both"/>
                        <w:rPr>
                          <w:lang w:val="es-EC"/>
                        </w:rPr>
                      </w:pPr>
                      <w:r w:rsidRPr="00482696">
                        <w:rPr>
                          <w:lang w:val="es-EC"/>
                        </w:rPr>
                        <w:t>.</w:t>
                      </w:r>
                    </w:p>
                  </w:txbxContent>
                </v:textbox>
              </v:shape>
            </w:pict>
          </mc:Fallback>
        </mc:AlternateContent>
      </w:r>
    </w:p>
    <w:p w:rsidR="00482696" w:rsidRDefault="00482696" w:rsidP="00527135">
      <w:pPr>
        <w:jc w:val="both"/>
      </w:pPr>
    </w:p>
    <w:p w:rsidR="00482696" w:rsidRDefault="00482696" w:rsidP="00527135">
      <w:pPr>
        <w:jc w:val="both"/>
      </w:pPr>
    </w:p>
    <w:p w:rsidR="00482696" w:rsidRDefault="00F12FEB" w:rsidP="00527135">
      <w:pPr>
        <w:jc w:val="both"/>
      </w:pPr>
      <w:r>
        <w:rPr>
          <w:rFonts w:ascii="Arial" w:hAnsi="Arial" w:cs="Arial"/>
          <w:noProof/>
          <w:color w:val="252525"/>
          <w:sz w:val="21"/>
          <w:szCs w:val="21"/>
          <w:lang w:eastAsia="es-ES"/>
        </w:rPr>
        <mc:AlternateContent>
          <mc:Choice Requires="wps">
            <w:drawing>
              <wp:anchor distT="0" distB="0" distL="114300" distR="114300" simplePos="0" relativeHeight="251758592" behindDoc="0" locked="0" layoutInCell="1" allowOverlap="1" wp14:anchorId="4776A8FF" wp14:editId="2E3E11F5">
                <wp:simplePos x="0" y="0"/>
                <wp:positionH relativeFrom="column">
                  <wp:posOffset>-364143</wp:posOffset>
                </wp:positionH>
                <wp:positionV relativeFrom="paragraph">
                  <wp:posOffset>88755</wp:posOffset>
                </wp:positionV>
                <wp:extent cx="6284895" cy="767751"/>
                <wp:effectExtent l="0" t="0" r="20955" b="13335"/>
                <wp:wrapNone/>
                <wp:docPr id="15" name="15 Llamada de flecha hacia abajo"/>
                <wp:cNvGraphicFramePr/>
                <a:graphic xmlns:a="http://schemas.openxmlformats.org/drawingml/2006/main">
                  <a:graphicData uri="http://schemas.microsoft.com/office/word/2010/wordprocessingShape">
                    <wps:wsp>
                      <wps:cNvSpPr/>
                      <wps:spPr>
                        <a:xfrm>
                          <a:off x="0" y="0"/>
                          <a:ext cx="6284895" cy="767751"/>
                        </a:xfrm>
                        <a:prstGeom prst="downArrowCallout">
                          <a:avLst/>
                        </a:prstGeom>
                      </wps:spPr>
                      <wps:style>
                        <a:lnRef idx="2">
                          <a:schemeClr val="dk1"/>
                        </a:lnRef>
                        <a:fillRef idx="1">
                          <a:schemeClr val="lt1"/>
                        </a:fillRef>
                        <a:effectRef idx="0">
                          <a:schemeClr val="dk1"/>
                        </a:effectRef>
                        <a:fontRef idx="minor">
                          <a:schemeClr val="dk1"/>
                        </a:fontRef>
                      </wps:style>
                      <wps:txbx>
                        <w:txbxContent>
                          <w:p w:rsidR="00F12FEB" w:rsidRPr="00F12FEB" w:rsidRDefault="00F12FEB" w:rsidP="00F12FEB">
                            <w:pPr>
                              <w:jc w:val="both"/>
                              <w:rPr>
                                <w:rFonts w:eastAsiaTheme="minorEastAsia" w:cs="Arial"/>
                              </w:rPr>
                            </w:pPr>
                            <w:r w:rsidRPr="00F12FEB">
                              <w:rPr>
                                <w:rFonts w:eastAsiaTheme="minorEastAsia" w:cs="Arial"/>
                              </w:rPr>
                              <w:t>Leer el nivel de agua de la bureta y calcule el volumen de gas obtenido y regístrelo. Anote la presión y la temperatura de laboratorio.</w:t>
                            </w:r>
                          </w:p>
                          <w:p w:rsidR="00F12FEB" w:rsidRPr="00482696" w:rsidRDefault="00F12FEB" w:rsidP="00F12FEB">
                            <w:pPr>
                              <w:jc w:val="both"/>
                              <w:rPr>
                                <w:rFonts w:eastAsiaTheme="minorEastAsia"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Llamada de flecha hacia abajo" o:spid="_x0000_s1034" type="#_x0000_t80" style="position:absolute;left:0;text-align:left;margin-left:-28.65pt;margin-top:7pt;width:494.85pt;height:60.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" adj="14035,10140,16200,10470" fillcolor="white [3201]" strokecolor="black [3200]" strokeweight="2pt">
                <v:textbox>
                  <w:txbxContent>
                    <w:p w:rsidR="00F12FEB" w:rsidRPr="00F12FEB" w:rsidRDefault="00F12FEB" w:rsidP="00F12FEB">
                      <w:pPr>
                        <w:jc w:val="both"/>
                        <w:rPr>
                          <w:rFonts w:eastAsiaTheme="minorEastAsia" w:cs="Arial"/>
                        </w:rPr>
                      </w:pPr>
                      <w:r w:rsidRPr="00F12FEB">
                        <w:rPr>
                          <w:rFonts w:eastAsiaTheme="minorEastAsia" w:cs="Arial"/>
                        </w:rPr>
                        <w:t>Leer el nivel de agua de la bureta y calcule el volumen de gas obtenido y regístrelo. Anote la presión y la temperatura de laboratorio.</w:t>
                      </w:r>
                    </w:p>
                    <w:p w:rsidR="00F12FEB" w:rsidRPr="00482696" w:rsidRDefault="00F12FEB" w:rsidP="00F12FEB">
                      <w:pPr>
                        <w:jc w:val="both"/>
                        <w:rPr>
                          <w:rFonts w:eastAsiaTheme="minorEastAsia" w:cs="Arial"/>
                        </w:rPr>
                      </w:pPr>
                    </w:p>
                  </w:txbxContent>
                </v:textbox>
              </v:shape>
            </w:pict>
          </mc:Fallback>
        </mc:AlternateContent>
      </w:r>
    </w:p>
    <w:p w:rsidR="00BA7B12" w:rsidRDefault="00BA7B12" w:rsidP="00527135">
      <w:pPr>
        <w:jc w:val="both"/>
      </w:pPr>
    </w:p>
    <w:p w:rsidR="00042237" w:rsidRDefault="00F12FEB" w:rsidP="00527135">
      <w:pPr>
        <w:jc w:val="both"/>
      </w:pPr>
      <w:r>
        <w:rPr>
          <w:noProof/>
          <w:lang w:eastAsia="es-ES"/>
        </w:rPr>
        <mc:AlternateContent>
          <mc:Choice Requires="wps">
            <w:drawing>
              <wp:anchor distT="0" distB="0" distL="114300" distR="114300" simplePos="0" relativeHeight="251738112" behindDoc="0" locked="0" layoutInCell="1" allowOverlap="1" wp14:anchorId="1C02B7BF" wp14:editId="2F4FDF66">
                <wp:simplePos x="0" y="0"/>
                <wp:positionH relativeFrom="column">
                  <wp:posOffset>-164405</wp:posOffset>
                </wp:positionH>
                <wp:positionV relativeFrom="paragraph">
                  <wp:posOffset>213156</wp:posOffset>
                </wp:positionV>
                <wp:extent cx="5895975" cy="546100"/>
                <wp:effectExtent l="0" t="0" r="28575" b="25400"/>
                <wp:wrapNone/>
                <wp:docPr id="18" name="18 Rectángulo"/>
                <wp:cNvGraphicFramePr/>
                <a:graphic xmlns:a="http://schemas.openxmlformats.org/drawingml/2006/main">
                  <a:graphicData uri="http://schemas.microsoft.com/office/word/2010/wordprocessingShape">
                    <wps:wsp>
                      <wps:cNvSpPr/>
                      <wps:spPr>
                        <a:xfrm>
                          <a:off x="0" y="0"/>
                          <a:ext cx="5895975" cy="546100"/>
                        </a:xfrm>
                        <a:prstGeom prst="rect">
                          <a:avLst/>
                        </a:prstGeom>
                      </wps:spPr>
                      <wps:style>
                        <a:lnRef idx="2">
                          <a:schemeClr val="dk1"/>
                        </a:lnRef>
                        <a:fillRef idx="1">
                          <a:schemeClr val="lt1"/>
                        </a:fillRef>
                        <a:effectRef idx="0">
                          <a:schemeClr val="dk1"/>
                        </a:effectRef>
                        <a:fontRef idx="minor">
                          <a:schemeClr val="dk1"/>
                        </a:fontRef>
                      </wps:style>
                      <wps:txbx>
                        <w:txbxContent>
                          <w:p w:rsidR="00024F6C" w:rsidRPr="00DF6FBB" w:rsidRDefault="00024F6C" w:rsidP="00ED3A6D">
                            <w:pPr>
                              <w:jc w:val="both"/>
                              <w:rPr>
                                <w:sz w:val="24"/>
                                <w:lang w:val="es-EC"/>
                              </w:rPr>
                            </w:pPr>
                            <w:r>
                              <w:rPr>
                                <w:sz w:val="24"/>
                                <w:lang w:val="es-EC"/>
                              </w:rPr>
                              <w:t xml:space="preserve">Elaborar la tabla de datos y realizar los cálculos correspondientes para completar </w:t>
                            </w:r>
                            <w:proofErr w:type="spellStart"/>
                            <w:r>
                              <w:rPr>
                                <w:sz w:val="24"/>
                                <w:lang w:val="es-EC"/>
                              </w:rPr>
                              <w:t>asi</w:t>
                            </w:r>
                            <w:proofErr w:type="spellEnd"/>
                            <w:r>
                              <w:rPr>
                                <w:sz w:val="24"/>
                                <w:lang w:val="es-EC"/>
                              </w:rPr>
                              <w:t xml:space="preserve"> la tabla de resultados</w:t>
                            </w:r>
                            <w:r w:rsidRPr="00DF6FBB">
                              <w:rPr>
                                <w:sz w:val="24"/>
                                <w:lang w:val="es-EC"/>
                              </w:rPr>
                              <w:t xml:space="preserve">. </w:t>
                            </w:r>
                          </w:p>
                          <w:p w:rsidR="00024F6C" w:rsidRPr="006D13A7" w:rsidRDefault="00024F6C" w:rsidP="006D13A7">
                            <w:pPr>
                              <w:jc w:val="center"/>
                              <w:rPr>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5" style="position:absolute;left:0;text-align:left;margin-left:-12.95pt;margin-top:16.8pt;width:464.25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" fillcolor="white [3201]" strokecolor="black [3200]" strokeweight="2pt">
                <v:textbox>
                  <w:txbxContent>
                    <w:p w:rsidR="00024F6C" w:rsidRPr="00DF6FBB" w:rsidRDefault="00024F6C" w:rsidP="00ED3A6D">
                      <w:pPr>
                        <w:jc w:val="both"/>
                        <w:rPr>
                          <w:sz w:val="24"/>
                          <w:lang w:val="es-EC"/>
                        </w:rPr>
                      </w:pPr>
                      <w:r>
                        <w:rPr>
                          <w:sz w:val="24"/>
                          <w:lang w:val="es-EC"/>
                        </w:rPr>
                        <w:t xml:space="preserve">Elaborar la tabla de datos y realizar los cálculos correspondientes para completar </w:t>
                      </w:r>
                      <w:proofErr w:type="spellStart"/>
                      <w:r>
                        <w:rPr>
                          <w:sz w:val="24"/>
                          <w:lang w:val="es-EC"/>
                        </w:rPr>
                        <w:t>asi</w:t>
                      </w:r>
                      <w:proofErr w:type="spellEnd"/>
                      <w:r>
                        <w:rPr>
                          <w:sz w:val="24"/>
                          <w:lang w:val="es-EC"/>
                        </w:rPr>
                        <w:t xml:space="preserve"> la tabla de resultados</w:t>
                      </w:r>
                      <w:r w:rsidRPr="00DF6FBB">
                        <w:rPr>
                          <w:sz w:val="24"/>
                          <w:lang w:val="es-EC"/>
                        </w:rPr>
                        <w:t xml:space="preserve">. </w:t>
                      </w:r>
                    </w:p>
                    <w:p w:rsidR="00024F6C" w:rsidRPr="006D13A7" w:rsidRDefault="00024F6C" w:rsidP="006D13A7">
                      <w:pPr>
                        <w:jc w:val="center"/>
                        <w:rPr>
                          <w:lang w:val="es-EC"/>
                        </w:rPr>
                      </w:pPr>
                    </w:p>
                  </w:txbxContent>
                </v:textbox>
              </v:rect>
            </w:pict>
          </mc:Fallback>
        </mc:AlternateContent>
      </w:r>
    </w:p>
    <w:p w:rsidR="00DF6FBB" w:rsidRDefault="00DF6FBB" w:rsidP="00527135">
      <w:pPr>
        <w:jc w:val="both"/>
      </w:pPr>
    </w:p>
    <w:p w:rsidR="00F12FEB" w:rsidRDefault="00F12FEB" w:rsidP="00527135">
      <w:pPr>
        <w:jc w:val="both"/>
      </w:pPr>
    </w:p>
    <w:p w:rsidR="00F12FEB" w:rsidRPr="00F12FEB" w:rsidRDefault="00F12FEB" w:rsidP="00527135">
      <w:pPr>
        <w:jc w:val="both"/>
      </w:pPr>
      <w:r>
        <w:softHyphen/>
      </w:r>
      <w:r>
        <w:softHyphen/>
      </w:r>
      <w:r>
        <w:softHyphen/>
      </w:r>
      <w:r>
        <w:softHyphen/>
      </w:r>
    </w:p>
    <w:p w:rsidR="00042237" w:rsidRDefault="000B1273" w:rsidP="00527135">
      <w:pPr>
        <w:jc w:val="both"/>
        <w:rPr>
          <w:b/>
        </w:rPr>
      </w:pPr>
      <w:r>
        <w:rPr>
          <w:rFonts w:ascii="Arial" w:hAnsi="Arial" w:cs="Arial"/>
          <w:noProof/>
          <w:sz w:val="24"/>
          <w:szCs w:val="24"/>
          <w:lang w:eastAsia="es-ES"/>
        </w:rPr>
        <w:drawing>
          <wp:anchor distT="0" distB="0" distL="114300" distR="114300" simplePos="0" relativeHeight="251762688" behindDoc="1" locked="0" layoutInCell="1" allowOverlap="1" wp14:anchorId="13D949BA" wp14:editId="11EE2025">
            <wp:simplePos x="0" y="0"/>
            <wp:positionH relativeFrom="column">
              <wp:posOffset>2472055</wp:posOffset>
            </wp:positionH>
            <wp:positionV relativeFrom="paragraph">
              <wp:posOffset>338455</wp:posOffset>
            </wp:positionV>
            <wp:extent cx="3115310" cy="1428750"/>
            <wp:effectExtent l="171450" t="171450" r="389890" b="361950"/>
            <wp:wrapTight wrapText="bothSides">
              <wp:wrapPolygon edited="0">
                <wp:start x="1453" y="-2592"/>
                <wp:lineTo x="-1189" y="-2016"/>
                <wp:lineTo x="-1189" y="22752"/>
                <wp:lineTo x="0" y="25632"/>
                <wp:lineTo x="792" y="26784"/>
                <wp:lineTo x="22190" y="26784"/>
                <wp:lineTo x="23115" y="25632"/>
                <wp:lineTo x="24039" y="21312"/>
                <wp:lineTo x="24171" y="1152"/>
                <wp:lineTo x="22322" y="-2016"/>
                <wp:lineTo x="21530" y="-2592"/>
                <wp:lineTo x="1453" y="-259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3903"/>
                    <a:stretch/>
                  </pic:blipFill>
                  <pic:spPr bwMode="auto">
                    <a:xfrm>
                      <a:off x="0" y="0"/>
                      <a:ext cx="3115310" cy="1428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3A7" w:rsidRPr="00DF6FBB">
        <w:rPr>
          <w:b/>
        </w:rPr>
        <w:t>PROCEDIMIENTO:</w:t>
      </w:r>
    </w:p>
    <w:p w:rsidR="00F12FEB" w:rsidRPr="00F12FEB" w:rsidRDefault="000B1273" w:rsidP="00527135">
      <w:pPr>
        <w:jc w:val="both"/>
        <w:rPr>
          <w:rFonts w:ascii="Arial" w:hAnsi="Arial" w:cs="Arial"/>
          <w:noProof/>
          <w:sz w:val="24"/>
          <w:szCs w:val="24"/>
          <w:lang w:eastAsia="es-ES"/>
        </w:rPr>
      </w:pPr>
      <w:r>
        <w:rPr>
          <w:rFonts w:ascii="Arial" w:hAnsi="Arial" w:cs="Arial"/>
          <w:noProof/>
          <w:sz w:val="24"/>
          <w:szCs w:val="24"/>
          <w:lang w:eastAsia="es-ES"/>
        </w:rPr>
        <w:drawing>
          <wp:anchor distT="0" distB="0" distL="114300" distR="114300" simplePos="0" relativeHeight="251760640" behindDoc="1" locked="0" layoutInCell="1" allowOverlap="1" wp14:anchorId="19A5A30A" wp14:editId="026C67DD">
            <wp:simplePos x="0" y="0"/>
            <wp:positionH relativeFrom="column">
              <wp:posOffset>-184785</wp:posOffset>
            </wp:positionH>
            <wp:positionV relativeFrom="paragraph">
              <wp:posOffset>76835</wp:posOffset>
            </wp:positionV>
            <wp:extent cx="2514600" cy="1635760"/>
            <wp:effectExtent l="190500" t="190500" r="190500" b="193040"/>
            <wp:wrapTight wrapText="bothSides">
              <wp:wrapPolygon edited="0">
                <wp:start x="0" y="-2516"/>
                <wp:lineTo x="-1636" y="-2012"/>
                <wp:lineTo x="-1636" y="20879"/>
                <wp:lineTo x="-1309" y="22137"/>
                <wp:lineTo x="-164" y="23394"/>
                <wp:lineTo x="0" y="23898"/>
                <wp:lineTo x="21436" y="23898"/>
                <wp:lineTo x="21600" y="23394"/>
                <wp:lineTo x="22745" y="22137"/>
                <wp:lineTo x="23073" y="18112"/>
                <wp:lineTo x="23073" y="2012"/>
                <wp:lineTo x="21600" y="-1761"/>
                <wp:lineTo x="21436" y="-2516"/>
                <wp:lineTo x="0" y="-2516"/>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3204" r="1662" b="3671"/>
                    <a:stretch/>
                  </pic:blipFill>
                  <pic:spPr bwMode="auto">
                    <a:xfrm>
                      <a:off x="0" y="0"/>
                      <a:ext cx="2514600" cy="163576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0DAA" w:rsidRDefault="00B60DAA" w:rsidP="00B60DAA">
      <w:pPr>
        <w:jc w:val="both"/>
        <w:rPr>
          <w:b/>
          <w:sz w:val="24"/>
        </w:rPr>
      </w:pPr>
      <w:r>
        <w:rPr>
          <w:b/>
          <w:sz w:val="24"/>
        </w:rPr>
        <w:t>Tabla de datos:</w:t>
      </w:r>
    </w:p>
    <w:tbl>
      <w:tblPr>
        <w:tblW w:w="8580" w:type="dxa"/>
        <w:tblInd w:w="55" w:type="dxa"/>
        <w:tblCellMar>
          <w:left w:w="70" w:type="dxa"/>
          <w:right w:w="70" w:type="dxa"/>
        </w:tblCellMar>
        <w:tblLook w:val="04A0" w:firstRow="1" w:lastRow="0" w:firstColumn="1" w:lastColumn="0" w:noHBand="0" w:noVBand="1"/>
      </w:tblPr>
      <w:tblGrid>
        <w:gridCol w:w="420"/>
        <w:gridCol w:w="5480"/>
        <w:gridCol w:w="2680"/>
      </w:tblGrid>
      <w:tr w:rsidR="00B40DE8" w:rsidRPr="00B40DE8" w:rsidTr="00B40DE8">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1</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 xml:space="preserve">Volumen de la parte no </w:t>
            </w:r>
            <w:proofErr w:type="spellStart"/>
            <w:r w:rsidRPr="00B40DE8">
              <w:rPr>
                <w:rFonts w:ascii="Calibri" w:eastAsia="Times New Roman" w:hAnsi="Calibri" w:cs="Times New Roman"/>
                <w:color w:val="000000"/>
                <w:lang w:eastAsia="es-ES"/>
              </w:rPr>
              <w:t>gradudada</w:t>
            </w:r>
            <w:proofErr w:type="spellEnd"/>
            <w:r w:rsidRPr="00B40DE8">
              <w:rPr>
                <w:rFonts w:ascii="Calibri" w:eastAsia="Times New Roman" w:hAnsi="Calibri" w:cs="Times New Roman"/>
                <w:color w:val="000000"/>
                <w:lang w:eastAsia="es-ES"/>
              </w:rPr>
              <w:t xml:space="preserve"> de la bureta</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2,8ml</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2</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Masa del aluminio</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0,0148gr</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3</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Presión y temperatura del laboratorio</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1 atm, 28°C</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4</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Presión de vapor de agua a la temperatura del laboratorio</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0,03697atm</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5</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 xml:space="preserve">Nivel de agua contenida en la bureta al igualar presiones </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27,3ml</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6</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 xml:space="preserve">Ecuación química balanceada de la reacción </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2AL+6HCL--&gt;2ALCL3+3H2 ↑</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7</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 xml:space="preserve">Fórmula o ecuación de estado de los gases ideales </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P*V=n*R*T</w:t>
            </w:r>
          </w:p>
        </w:tc>
      </w:tr>
      <w:tr w:rsidR="00B40DE8" w:rsidRPr="00B40DE8" w:rsidTr="00B40DE8">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40DE8" w:rsidRPr="00B40DE8" w:rsidRDefault="00B40DE8" w:rsidP="00B40DE8">
            <w:pPr>
              <w:spacing w:after="0" w:line="240" w:lineRule="auto"/>
              <w:jc w:val="right"/>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8</w:t>
            </w:r>
          </w:p>
        </w:tc>
        <w:tc>
          <w:tcPr>
            <w:tcW w:w="5480" w:type="dxa"/>
            <w:tcBorders>
              <w:top w:val="single" w:sz="4" w:space="0" w:color="auto"/>
              <w:left w:val="nil"/>
              <w:bottom w:val="single" w:sz="4" w:space="0" w:color="auto"/>
              <w:right w:val="single" w:sz="4" w:space="0" w:color="000000"/>
            </w:tcBorders>
            <w:shd w:val="clear" w:color="auto" w:fill="auto"/>
            <w:noWrap/>
            <w:vAlign w:val="bottom"/>
            <w:hideMark/>
          </w:tcPr>
          <w:p w:rsidR="00B40DE8" w:rsidRPr="00B40DE8" w:rsidRDefault="00B40DE8" w:rsidP="00B40DE8">
            <w:pPr>
              <w:spacing w:after="0" w:line="240" w:lineRule="auto"/>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Ecuación de la ley de las presiones parciales</w:t>
            </w:r>
          </w:p>
        </w:tc>
        <w:tc>
          <w:tcPr>
            <w:tcW w:w="2680" w:type="dxa"/>
            <w:tcBorders>
              <w:top w:val="single" w:sz="4" w:space="0" w:color="auto"/>
              <w:left w:val="nil"/>
              <w:bottom w:val="single" w:sz="4" w:space="0" w:color="auto"/>
              <w:right w:val="single" w:sz="4" w:space="0" w:color="000000"/>
            </w:tcBorders>
            <w:shd w:val="clear" w:color="auto" w:fill="auto"/>
            <w:noWrap/>
            <w:vAlign w:val="center"/>
            <w:hideMark/>
          </w:tcPr>
          <w:p w:rsidR="00B40DE8" w:rsidRPr="00B40DE8" w:rsidRDefault="00B40DE8" w:rsidP="00B40DE8">
            <w:pPr>
              <w:spacing w:after="0" w:line="240" w:lineRule="auto"/>
              <w:jc w:val="center"/>
              <w:rPr>
                <w:rFonts w:ascii="Calibri" w:eastAsia="Times New Roman" w:hAnsi="Calibri" w:cs="Times New Roman"/>
                <w:color w:val="000000"/>
                <w:lang w:eastAsia="es-ES"/>
              </w:rPr>
            </w:pPr>
            <w:r w:rsidRPr="00B40DE8">
              <w:rPr>
                <w:rFonts w:ascii="Calibri" w:eastAsia="Times New Roman" w:hAnsi="Calibri" w:cs="Times New Roman"/>
                <w:color w:val="000000"/>
                <w:lang w:eastAsia="es-ES"/>
              </w:rPr>
              <w:t>Pt=PH2+PH20</w:t>
            </w:r>
          </w:p>
        </w:tc>
      </w:tr>
    </w:tbl>
    <w:p w:rsidR="00BE7D46" w:rsidRDefault="00BE7D46" w:rsidP="00527135">
      <w:pPr>
        <w:jc w:val="both"/>
        <w:rPr>
          <w:b/>
          <w:sz w:val="24"/>
        </w:rPr>
      </w:pPr>
    </w:p>
    <w:p w:rsidR="00103FF9" w:rsidRDefault="00103FF9" w:rsidP="00527135">
      <w:pPr>
        <w:jc w:val="both"/>
        <w:rPr>
          <w:b/>
          <w:sz w:val="24"/>
        </w:rPr>
      </w:pPr>
      <w:r>
        <w:rPr>
          <w:b/>
          <w:sz w:val="24"/>
        </w:rPr>
        <w:t>CALCULOS:</w:t>
      </w:r>
    </w:p>
    <w:p w:rsidR="00611847" w:rsidRPr="008777AB" w:rsidRDefault="00611847" w:rsidP="00527135">
      <w:pPr>
        <w:jc w:val="both"/>
        <w:rPr>
          <w:b/>
          <w:sz w:val="20"/>
        </w:rPr>
      </w:pPr>
      <m:oMathPara>
        <m:oMathParaPr>
          <m:jc m:val="left"/>
        </m:oMathParaPr>
        <m:oMath>
          <m:r>
            <m:rPr>
              <m:sty m:val="bi"/>
            </m:rPr>
            <w:rPr>
              <w:rFonts w:ascii="Cambria Math" w:hAnsi="Cambria Math"/>
              <w:sz w:val="20"/>
            </w:rPr>
            <m:t>Volumen del H</m:t>
          </m:r>
          <m:r>
            <m:rPr>
              <m:sty m:val="bi"/>
            </m:rPr>
            <w:rPr>
              <w:rFonts w:ascii="Cambria Math" w:hAnsi="Cambria Math"/>
              <w:sz w:val="20"/>
            </w:rPr>
            <m:t>2=50+2,8-27,3=25,2</m:t>
          </m:r>
          <m:r>
            <m:rPr>
              <m:sty m:val="bi"/>
            </m:rPr>
            <w:rPr>
              <w:rFonts w:ascii="Cambria Math" w:hAnsi="Cambria Math"/>
              <w:sz w:val="20"/>
            </w:rPr>
            <m:t xml:space="preserve">ml </m:t>
          </m:r>
          <m:f>
            <m:fPr>
              <m:ctrlPr>
                <w:rPr>
                  <w:rFonts w:ascii="Cambria Math" w:hAnsi="Cambria Math"/>
                  <w:b/>
                  <w:i/>
                  <w:sz w:val="20"/>
                </w:rPr>
              </m:ctrlPr>
            </m:fPr>
            <m:num>
              <m:r>
                <m:rPr>
                  <m:sty m:val="bi"/>
                </m:rPr>
                <w:rPr>
                  <w:rFonts w:ascii="Cambria Math" w:hAnsi="Cambria Math"/>
                  <w:sz w:val="20"/>
                </w:rPr>
                <m:t>1</m:t>
              </m:r>
              <m:r>
                <m:rPr>
                  <m:sty m:val="bi"/>
                </m:rPr>
                <w:rPr>
                  <w:rFonts w:ascii="Cambria Math" w:hAnsi="Cambria Math"/>
                  <w:sz w:val="20"/>
                </w:rPr>
                <m:t>L</m:t>
              </m:r>
            </m:num>
            <m:den>
              <m:r>
                <m:rPr>
                  <m:sty m:val="bi"/>
                </m:rPr>
                <w:rPr>
                  <w:rFonts w:ascii="Cambria Math" w:hAnsi="Cambria Math"/>
                  <w:sz w:val="20"/>
                </w:rPr>
                <m:t>1000</m:t>
              </m:r>
              <m:r>
                <m:rPr>
                  <m:sty m:val="bi"/>
                </m:rPr>
                <w:rPr>
                  <w:rFonts w:ascii="Cambria Math" w:hAnsi="Cambria Math"/>
                  <w:sz w:val="20"/>
                </w:rPr>
                <m:t>ml</m:t>
              </m:r>
            </m:den>
          </m:f>
          <m:r>
            <m:rPr>
              <m:sty m:val="bi"/>
            </m:rPr>
            <w:rPr>
              <w:rFonts w:ascii="Cambria Math" w:hAnsi="Cambria Math"/>
              <w:sz w:val="20"/>
            </w:rPr>
            <m:t>=0,0252</m:t>
          </m:r>
          <m:r>
            <m:rPr>
              <m:sty m:val="bi"/>
            </m:rPr>
            <w:rPr>
              <w:rFonts w:ascii="Cambria Math" w:hAnsi="Cambria Math"/>
              <w:sz w:val="20"/>
            </w:rPr>
            <m:t>L</m:t>
          </m:r>
        </m:oMath>
      </m:oMathPara>
    </w:p>
    <w:p w:rsidR="00103FF9" w:rsidRPr="008777AB" w:rsidRDefault="00B40DE8" w:rsidP="00527135">
      <w:pPr>
        <w:jc w:val="both"/>
        <w:rPr>
          <w:b/>
          <w:sz w:val="20"/>
        </w:rPr>
      </w:pPr>
      <m:oMathPara>
        <m:oMathParaPr>
          <m:jc m:val="left"/>
        </m:oMathParaPr>
        <m:oMath>
          <m:r>
            <m:rPr>
              <m:sty m:val="bi"/>
            </m:rPr>
            <w:rPr>
              <w:rFonts w:ascii="Cambria Math" w:hAnsi="Cambria Math"/>
              <w:sz w:val="20"/>
            </w:rPr>
            <m:t>volumen de la parte no graduda V=10</m:t>
          </m:r>
          <m:r>
            <m:rPr>
              <m:sty m:val="bi"/>
            </m:rPr>
            <w:rPr>
              <w:rFonts w:ascii="Cambria Math" w:hAnsi="Cambria Math"/>
              <w:sz w:val="20"/>
            </w:rPr>
            <m:t>ml-7,2</m:t>
          </m:r>
          <m:r>
            <m:rPr>
              <m:sty m:val="bi"/>
            </m:rPr>
            <w:rPr>
              <w:rFonts w:ascii="Cambria Math" w:hAnsi="Cambria Math"/>
              <w:sz w:val="20"/>
            </w:rPr>
            <m:t>ml=2,8</m:t>
          </m:r>
          <m:r>
            <m:rPr>
              <m:sty m:val="bi"/>
            </m:rPr>
            <w:rPr>
              <w:rFonts w:ascii="Cambria Math" w:hAnsi="Cambria Math"/>
              <w:sz w:val="20"/>
            </w:rPr>
            <m:t>ml</m:t>
          </m:r>
        </m:oMath>
      </m:oMathPara>
    </w:p>
    <w:p w:rsidR="00117485" w:rsidRPr="00BE7D46" w:rsidRDefault="00611847" w:rsidP="00117485">
      <w:pPr>
        <w:jc w:val="both"/>
        <w:rPr>
          <w:b/>
          <w:sz w:val="24"/>
        </w:rPr>
      </w:pPr>
      <m:oMathPara>
        <m:oMathParaPr>
          <m:jc m:val="left"/>
        </m:oMathParaPr>
        <m:oMath>
          <m:r>
            <m:rPr>
              <m:sty m:val="bi"/>
            </m:rPr>
            <w:rPr>
              <w:rFonts w:ascii="Cambria Math" w:hAnsi="Cambria Math"/>
              <w:sz w:val="20"/>
            </w:rPr>
            <m:t>Presión parcial del hidrógeno:1</m:t>
          </m:r>
          <m:r>
            <m:rPr>
              <m:sty m:val="bi"/>
            </m:rPr>
            <w:rPr>
              <w:rFonts w:ascii="Cambria Math" w:hAnsi="Cambria Math"/>
              <w:sz w:val="20"/>
            </w:rPr>
            <m:t>atm-0,03697</m:t>
          </m:r>
          <m:r>
            <m:rPr>
              <m:sty m:val="bi"/>
            </m:rPr>
            <w:rPr>
              <w:rFonts w:ascii="Cambria Math" w:hAnsi="Cambria Math"/>
              <w:sz w:val="20"/>
            </w:rPr>
            <m:t>atm=0,096303</m:t>
          </m:r>
          <m:r>
            <m:rPr>
              <m:sty m:val="bi"/>
            </m:rPr>
            <w:rPr>
              <w:rFonts w:ascii="Cambria Math" w:hAnsi="Cambria Math"/>
              <w:sz w:val="20"/>
            </w:rPr>
            <m:t>a</m:t>
          </m:r>
          <m:r>
            <m:rPr>
              <m:sty m:val="bi"/>
            </m:rPr>
            <w:rPr>
              <w:rFonts w:ascii="Cambria Math" w:hAnsi="Cambria Math"/>
              <w:sz w:val="20"/>
            </w:rPr>
            <m:t>tm.</m:t>
          </m:r>
          <m:r>
            <m:rPr>
              <m:sty m:val="bi"/>
            </m:rPr>
            <w:rPr>
              <w:rFonts w:ascii="Cambria Math" w:hAnsi="Cambria Math"/>
              <w:sz w:val="20"/>
            </w:rPr>
            <m:t xml:space="preserve"> </m:t>
          </m:r>
        </m:oMath>
      </m:oMathPara>
    </w:p>
    <w:p w:rsidR="00117485" w:rsidRPr="008777AB" w:rsidRDefault="00611847" w:rsidP="008777AB">
      <w:pPr>
        <w:ind w:right="-285"/>
        <w:jc w:val="both"/>
        <w:rPr>
          <w:rFonts w:eastAsiaTheme="minorEastAsia"/>
          <w:b/>
          <w:sz w:val="18"/>
        </w:rPr>
      </w:pPr>
      <m:oMathPara>
        <m:oMathParaPr>
          <m:jc m:val="left"/>
        </m:oMathParaPr>
        <m:oMath>
          <m:r>
            <m:rPr>
              <m:sty m:val="bi"/>
            </m:rPr>
            <w:rPr>
              <w:rFonts w:ascii="Cambria Math" w:eastAsiaTheme="minorEastAsia" w:hAnsi="Cambria Math"/>
              <w:sz w:val="20"/>
            </w:rPr>
            <m:t>n</m:t>
          </m:r>
          <m:d>
            <m:dPr>
              <m:ctrlPr>
                <w:rPr>
                  <w:rFonts w:ascii="Cambria Math" w:eastAsiaTheme="minorEastAsia" w:hAnsi="Cambria Math"/>
                  <w:b/>
                  <w:i/>
                  <w:sz w:val="20"/>
                </w:rPr>
              </m:ctrlPr>
            </m:dPr>
            <m:e>
              <m:r>
                <m:rPr>
                  <m:sty m:val="bi"/>
                </m:rPr>
                <w:rPr>
                  <w:rFonts w:ascii="Cambria Math" w:eastAsiaTheme="minorEastAsia" w:hAnsi="Cambria Math"/>
                  <w:sz w:val="20"/>
                </w:rPr>
                <m:t>H</m:t>
              </m:r>
              <m:r>
                <m:rPr>
                  <m:sty m:val="bi"/>
                </m:rPr>
                <w:rPr>
                  <w:rFonts w:ascii="Cambria Math" w:eastAsiaTheme="minorEastAsia" w:hAnsi="Cambria Math"/>
                  <w:sz w:val="20"/>
                </w:rPr>
                <m:t>2</m:t>
              </m:r>
            </m:e>
          </m:d>
          <m:r>
            <m:rPr>
              <m:sty m:val="bi"/>
            </m:rPr>
            <w:rPr>
              <w:rFonts w:ascii="Cambria Math" w:eastAsiaTheme="minorEastAsia" w:hAnsi="Cambria Math"/>
              <w:sz w:val="20"/>
            </w:rPr>
            <m:t>producido</m:t>
          </m:r>
          <m:d>
            <m:dPr>
              <m:ctrlPr>
                <w:rPr>
                  <w:rFonts w:ascii="Cambria Math" w:eastAsiaTheme="minorEastAsia" w:hAnsi="Cambria Math"/>
                  <w:b/>
                  <w:i/>
                  <w:sz w:val="20"/>
                </w:rPr>
              </m:ctrlPr>
            </m:dPr>
            <m:e>
              <m:r>
                <m:rPr>
                  <m:sty m:val="bi"/>
                </m:rPr>
                <w:rPr>
                  <w:rFonts w:ascii="Cambria Math" w:eastAsiaTheme="minorEastAsia" w:hAnsi="Cambria Math"/>
                  <w:sz w:val="20"/>
                </w:rPr>
                <m:t>P*V=n*R*t</m:t>
              </m:r>
            </m:e>
          </m:d>
          <m:r>
            <m:rPr>
              <m:sty m:val="bi"/>
            </m:rPr>
            <w:rPr>
              <w:rFonts w:ascii="Cambria Math" w:eastAsiaTheme="minorEastAsia" w:hAnsi="Cambria Math"/>
              <w:sz w:val="20"/>
            </w:rPr>
            <m:t>=n</m:t>
          </m:r>
          <m:f>
            <m:fPr>
              <m:ctrlPr>
                <w:rPr>
                  <w:rFonts w:ascii="Cambria Math" w:eastAsiaTheme="minorEastAsia" w:hAnsi="Cambria Math"/>
                  <w:b/>
                  <w:i/>
                  <w:sz w:val="20"/>
                </w:rPr>
              </m:ctrlPr>
            </m:fPr>
            <m:num>
              <m:r>
                <m:rPr>
                  <m:sty m:val="bi"/>
                </m:rPr>
                <w:rPr>
                  <w:rFonts w:ascii="Cambria Math" w:hAnsi="Cambria Math"/>
                  <w:sz w:val="20"/>
                </w:rPr>
                <m:t>0,096303</m:t>
              </m:r>
              <m:r>
                <m:rPr>
                  <m:sty m:val="bi"/>
                </m:rPr>
                <w:rPr>
                  <w:rFonts w:ascii="Cambria Math" w:hAnsi="Cambria Math"/>
                  <w:sz w:val="20"/>
                </w:rPr>
                <m:t>a</m:t>
              </m:r>
              <m:r>
                <m:rPr>
                  <m:sty m:val="bi"/>
                </m:rPr>
                <w:rPr>
                  <w:rFonts w:ascii="Cambria Math" w:hAnsi="Cambria Math"/>
                  <w:sz w:val="20"/>
                </w:rPr>
                <m:t>tm</m:t>
              </m:r>
              <m:d>
                <m:dPr>
                  <m:ctrlPr>
                    <w:rPr>
                      <w:rFonts w:ascii="Cambria Math" w:hAnsi="Cambria Math"/>
                      <w:b/>
                      <w:i/>
                      <w:sz w:val="20"/>
                    </w:rPr>
                  </m:ctrlPr>
                </m:dPr>
                <m:e>
                  <m:r>
                    <m:rPr>
                      <m:sty m:val="bi"/>
                    </m:rPr>
                    <w:rPr>
                      <w:rFonts w:ascii="Cambria Math" w:hAnsi="Cambria Math"/>
                      <w:sz w:val="20"/>
                    </w:rPr>
                    <m:t>0,0252</m:t>
                  </m:r>
                  <m:r>
                    <m:rPr>
                      <m:sty m:val="bi"/>
                    </m:rPr>
                    <w:rPr>
                      <w:rFonts w:ascii="Cambria Math" w:hAnsi="Cambria Math"/>
                      <w:sz w:val="20"/>
                    </w:rPr>
                    <m:t>L</m:t>
                  </m:r>
                </m:e>
              </m:d>
            </m:num>
            <m:den>
              <m:r>
                <m:rPr>
                  <m:sty m:val="bi"/>
                </m:rPr>
                <w:rPr>
                  <w:rFonts w:ascii="Cambria Math" w:eastAsiaTheme="minorEastAsia" w:hAnsi="Cambria Math"/>
                  <w:sz w:val="20"/>
                </w:rPr>
                <m:t xml:space="preserve">0,082 </m:t>
              </m:r>
              <m:f>
                <m:fPr>
                  <m:type m:val="skw"/>
                  <m:ctrlPr>
                    <w:rPr>
                      <w:rFonts w:ascii="Cambria Math" w:eastAsiaTheme="minorEastAsia" w:hAnsi="Cambria Math"/>
                      <w:b/>
                      <w:i/>
                      <w:sz w:val="20"/>
                    </w:rPr>
                  </m:ctrlPr>
                </m:fPr>
                <m:num>
                  <m:r>
                    <m:rPr>
                      <m:sty m:val="bi"/>
                    </m:rPr>
                    <w:rPr>
                      <w:rFonts w:ascii="Cambria Math" w:eastAsiaTheme="minorEastAsia" w:hAnsi="Cambria Math"/>
                      <w:sz w:val="20"/>
                    </w:rPr>
                    <m:t>atm.L</m:t>
                  </m:r>
                </m:num>
                <m:den>
                  <m:r>
                    <m:rPr>
                      <m:sty m:val="bi"/>
                    </m:rPr>
                    <w:rPr>
                      <w:rFonts w:ascii="Cambria Math" w:eastAsiaTheme="minorEastAsia" w:hAnsi="Cambria Math"/>
                      <w:sz w:val="20"/>
                    </w:rPr>
                    <m:t>moles.°K</m:t>
                  </m:r>
                </m:den>
              </m:f>
              <m:d>
                <m:dPr>
                  <m:ctrlPr>
                    <w:rPr>
                      <w:rFonts w:ascii="Cambria Math" w:eastAsiaTheme="minorEastAsia" w:hAnsi="Cambria Math"/>
                      <w:b/>
                      <w:i/>
                      <w:sz w:val="20"/>
                    </w:rPr>
                  </m:ctrlPr>
                </m:dPr>
                <m:e>
                  <m:r>
                    <m:rPr>
                      <m:sty m:val="bi"/>
                    </m:rPr>
                    <w:rPr>
                      <w:rFonts w:ascii="Cambria Math" w:eastAsiaTheme="minorEastAsia" w:hAnsi="Cambria Math"/>
                      <w:sz w:val="20"/>
                    </w:rPr>
                    <m:t>301°K</m:t>
                  </m:r>
                </m:e>
              </m:d>
            </m:den>
          </m:f>
          <m:r>
            <m:rPr>
              <m:sty m:val="bi"/>
            </m:rPr>
            <w:rPr>
              <w:rFonts w:ascii="Cambria Math" w:eastAsiaTheme="minorEastAsia" w:hAnsi="Cambria Math"/>
              <w:sz w:val="20"/>
            </w:rPr>
            <m:t>=</m:t>
          </m:r>
          <m:r>
            <m:rPr>
              <m:sty m:val="bi"/>
            </m:rPr>
            <w:rPr>
              <w:rFonts w:ascii="Cambria Math" w:eastAsiaTheme="minorEastAsia" w:hAnsi="Cambria Math"/>
              <w:sz w:val="20"/>
            </w:rPr>
            <m:t>9,83</m:t>
          </m:r>
          <m:r>
            <m:rPr>
              <m:sty m:val="bi"/>
            </m:rPr>
            <w:rPr>
              <w:rFonts w:ascii="Cambria Math" w:eastAsiaTheme="minorEastAsia" w:hAnsi="Cambria Math"/>
              <w:sz w:val="20"/>
            </w:rPr>
            <m:t>x</m:t>
          </m:r>
          <m:sSup>
            <m:sSupPr>
              <m:ctrlPr>
                <w:rPr>
                  <w:rFonts w:ascii="Cambria Math" w:eastAsiaTheme="minorEastAsia" w:hAnsi="Cambria Math"/>
                  <w:b/>
                  <w:i/>
                  <w:sz w:val="20"/>
                </w:rPr>
              </m:ctrlPr>
            </m:sSupPr>
            <m:e>
              <m:r>
                <m:rPr>
                  <m:sty m:val="bi"/>
                </m:rPr>
                <w:rPr>
                  <w:rFonts w:ascii="Cambria Math" w:eastAsiaTheme="minorEastAsia" w:hAnsi="Cambria Math"/>
                  <w:sz w:val="20"/>
                </w:rPr>
                <m:t>10</m:t>
              </m:r>
            </m:e>
            <m:sup>
              <m:r>
                <m:rPr>
                  <m:sty m:val="bi"/>
                </m:rPr>
                <w:rPr>
                  <w:rFonts w:ascii="Cambria Math" w:eastAsiaTheme="minorEastAsia" w:hAnsi="Cambria Math"/>
                  <w:sz w:val="20"/>
                </w:rPr>
                <m:t>-4</m:t>
              </m:r>
            </m:sup>
          </m:sSup>
        </m:oMath>
      </m:oMathPara>
    </w:p>
    <w:tbl>
      <w:tblPr>
        <w:tblW w:w="3708" w:type="dxa"/>
        <w:tblInd w:w="55" w:type="dxa"/>
        <w:tblCellMar>
          <w:left w:w="70" w:type="dxa"/>
          <w:right w:w="70" w:type="dxa"/>
        </w:tblCellMar>
        <w:tblLook w:val="04A0" w:firstRow="1" w:lastRow="0" w:firstColumn="1" w:lastColumn="0" w:noHBand="0" w:noVBand="1"/>
      </w:tblPr>
      <w:tblGrid>
        <w:gridCol w:w="844"/>
        <w:gridCol w:w="2864"/>
      </w:tblGrid>
      <w:tr w:rsidR="008777AB" w:rsidRPr="008777AB" w:rsidTr="008777AB">
        <w:trPr>
          <w:trHeight w:val="308"/>
        </w:trPr>
        <w:tc>
          <w:tcPr>
            <w:tcW w:w="844" w:type="dxa"/>
            <w:vMerge w:val="restart"/>
            <w:tcBorders>
              <w:top w:val="nil"/>
              <w:left w:val="nil"/>
              <w:bottom w:val="nil"/>
              <w:right w:val="nil"/>
            </w:tcBorders>
            <w:shd w:val="clear" w:color="auto" w:fill="auto"/>
            <w:noWrap/>
            <w:vAlign w:val="center"/>
            <w:hideMark/>
          </w:tcPr>
          <w:p w:rsidR="008777AB" w:rsidRPr="008777AB" w:rsidRDefault="008777AB" w:rsidP="008777AB">
            <w:pPr>
              <w:spacing w:after="0" w:line="240" w:lineRule="auto"/>
              <w:jc w:val="center"/>
              <w:rPr>
                <w:rFonts w:ascii="Calibri" w:eastAsia="Times New Roman" w:hAnsi="Calibri" w:cs="Times New Roman"/>
                <w:b/>
                <w:bCs/>
                <w:color w:val="000000"/>
                <w:sz w:val="24"/>
                <w:szCs w:val="32"/>
                <w:lang w:eastAsia="es-ES"/>
              </w:rPr>
            </w:pPr>
            <w:r w:rsidRPr="008777AB">
              <w:rPr>
                <w:rFonts w:ascii="Calibri" w:eastAsia="Times New Roman" w:hAnsi="Calibri" w:cs="Times New Roman"/>
                <w:b/>
                <w:bCs/>
                <w:color w:val="000000"/>
                <w:sz w:val="24"/>
                <w:szCs w:val="32"/>
                <w:lang w:eastAsia="es-ES"/>
              </w:rPr>
              <w:t>n(AL)=</w:t>
            </w:r>
          </w:p>
        </w:tc>
        <w:tc>
          <w:tcPr>
            <w:tcW w:w="2864" w:type="dxa"/>
            <w:tcBorders>
              <w:top w:val="nil"/>
              <w:left w:val="nil"/>
              <w:bottom w:val="nil"/>
              <w:right w:val="nil"/>
            </w:tcBorders>
            <w:shd w:val="clear" w:color="auto" w:fill="auto"/>
            <w:noWrap/>
            <w:vAlign w:val="bottom"/>
            <w:hideMark/>
          </w:tcPr>
          <w:p w:rsidR="008777AB" w:rsidRPr="008777AB" w:rsidRDefault="008777AB" w:rsidP="008777AB">
            <w:pPr>
              <w:spacing w:after="100" w:afterAutospacing="1" w:line="240" w:lineRule="auto"/>
              <w:rPr>
                <w:rFonts w:ascii="Calibri" w:eastAsia="Times New Roman" w:hAnsi="Calibri" w:cs="Times New Roman"/>
                <w:color w:val="000000"/>
                <w:sz w:val="24"/>
                <w:szCs w:val="36"/>
                <w:lang w:eastAsia="es-ES"/>
              </w:rPr>
            </w:pPr>
            <w:r w:rsidRPr="008777AB">
              <w:rPr>
                <w:rFonts w:ascii="Calibri" w:eastAsia="Times New Roman" w:hAnsi="Calibri" w:cs="Times New Roman"/>
                <w:color w:val="000000"/>
                <w:sz w:val="24"/>
                <w:szCs w:val="36"/>
                <w:lang w:eastAsia="es-ES"/>
              </w:rPr>
              <w:t>2AL----------&gt;3H2</w:t>
            </w:r>
          </w:p>
        </w:tc>
      </w:tr>
      <w:tr w:rsidR="008777AB" w:rsidRPr="008777AB" w:rsidTr="008777AB">
        <w:trPr>
          <w:trHeight w:val="308"/>
        </w:trPr>
        <w:tc>
          <w:tcPr>
            <w:tcW w:w="844" w:type="dxa"/>
            <w:vMerge/>
            <w:tcBorders>
              <w:top w:val="nil"/>
              <w:left w:val="nil"/>
              <w:bottom w:val="nil"/>
              <w:right w:val="nil"/>
            </w:tcBorders>
            <w:vAlign w:val="center"/>
            <w:hideMark/>
          </w:tcPr>
          <w:p w:rsidR="008777AB" w:rsidRPr="008777AB" w:rsidRDefault="008777AB" w:rsidP="008777AB">
            <w:pPr>
              <w:spacing w:after="0" w:line="240" w:lineRule="auto"/>
              <w:rPr>
                <w:rFonts w:ascii="Calibri" w:eastAsia="Times New Roman" w:hAnsi="Calibri" w:cs="Times New Roman"/>
                <w:b/>
                <w:bCs/>
                <w:color w:val="000000"/>
                <w:sz w:val="24"/>
                <w:szCs w:val="32"/>
                <w:lang w:eastAsia="es-ES"/>
              </w:rPr>
            </w:pPr>
          </w:p>
        </w:tc>
        <w:tc>
          <w:tcPr>
            <w:tcW w:w="2864" w:type="dxa"/>
            <w:tcBorders>
              <w:top w:val="nil"/>
              <w:left w:val="nil"/>
              <w:bottom w:val="nil"/>
              <w:right w:val="nil"/>
            </w:tcBorders>
            <w:shd w:val="clear" w:color="auto" w:fill="auto"/>
            <w:noWrap/>
            <w:vAlign w:val="bottom"/>
            <w:hideMark/>
          </w:tcPr>
          <w:p w:rsidR="008777AB" w:rsidRPr="008777AB" w:rsidRDefault="008777AB" w:rsidP="008777AB">
            <w:pPr>
              <w:spacing w:after="0" w:line="240" w:lineRule="auto"/>
              <w:rPr>
                <w:rFonts w:ascii="Calibri" w:eastAsia="Times New Roman" w:hAnsi="Calibri" w:cs="Times New Roman"/>
                <w:color w:val="000000"/>
                <w:sz w:val="24"/>
                <w:szCs w:val="36"/>
                <w:lang w:eastAsia="es-ES"/>
              </w:rPr>
            </w:pPr>
            <w:r w:rsidRPr="008777AB">
              <w:rPr>
                <w:rFonts w:ascii="Calibri" w:eastAsia="Times New Roman" w:hAnsi="Calibri" w:cs="Times New Roman"/>
                <w:color w:val="000000"/>
                <w:sz w:val="24"/>
                <w:szCs w:val="36"/>
                <w:lang w:eastAsia="es-ES"/>
              </w:rPr>
              <w:t>X&lt;----------9,83x10^-4</w:t>
            </w:r>
            <m:oMath>
              <m:r>
                <m:rPr>
                  <m:sty m:val="bi"/>
                </m:rPr>
                <w:rPr>
                  <w:rFonts w:ascii="Cambria Math" w:eastAsiaTheme="minorEastAsia" w:hAnsi="Cambria Math"/>
                  <w:sz w:val="20"/>
                </w:rPr>
                <w:br/>
              </m:r>
            </m:oMath>
            <m:oMathPara>
              <m:oMath>
                <m:r>
                  <m:rPr>
                    <m:sty m:val="bi"/>
                  </m:rPr>
                  <w:rPr>
                    <w:rFonts w:ascii="Cambria Math" w:eastAsiaTheme="minorEastAsia" w:hAnsi="Cambria Math"/>
                    <w:sz w:val="20"/>
                  </w:rPr>
                  <m:t>X=6,55</m:t>
                </m:r>
                <m:r>
                  <m:rPr>
                    <m:sty m:val="bi"/>
                  </m:rPr>
                  <w:rPr>
                    <w:rFonts w:ascii="Cambria Math" w:eastAsiaTheme="minorEastAsia" w:hAnsi="Cambria Math"/>
                    <w:sz w:val="20"/>
                  </w:rPr>
                  <m:t>x</m:t>
                </m:r>
                <m:sSup>
                  <m:sSupPr>
                    <m:ctrlPr>
                      <w:rPr>
                        <w:rFonts w:ascii="Cambria Math" w:eastAsiaTheme="minorEastAsia" w:hAnsi="Cambria Math"/>
                        <w:b/>
                        <w:i/>
                        <w:sz w:val="20"/>
                      </w:rPr>
                    </m:ctrlPr>
                  </m:sSupPr>
                  <m:e>
                    <m:r>
                      <m:rPr>
                        <m:sty m:val="bi"/>
                      </m:rPr>
                      <w:rPr>
                        <w:rFonts w:ascii="Cambria Math" w:eastAsiaTheme="minorEastAsia" w:hAnsi="Cambria Math"/>
                        <w:sz w:val="20"/>
                      </w:rPr>
                      <m:t>10</m:t>
                    </m:r>
                  </m:e>
                  <m:sup>
                    <m:r>
                      <m:rPr>
                        <m:sty m:val="bi"/>
                      </m:rPr>
                      <w:rPr>
                        <w:rFonts w:ascii="Cambria Math" w:eastAsiaTheme="minorEastAsia" w:hAnsi="Cambria Math"/>
                        <w:sz w:val="20"/>
                      </w:rPr>
                      <m:t>-4</m:t>
                    </m:r>
                  </m:sup>
                </m:sSup>
                <m:r>
                  <m:rPr>
                    <m:sty m:val="bi"/>
                  </m:rPr>
                  <w:rPr>
                    <w:rFonts w:ascii="Cambria Math" w:eastAsiaTheme="minorEastAsia" w:hAnsi="Cambria Math"/>
                    <w:sz w:val="20"/>
                  </w:rPr>
                  <m:t>moles de A</m:t>
                </m:r>
                <m:r>
                  <m:rPr>
                    <m:sty m:val="bi"/>
                  </m:rPr>
                  <w:rPr>
                    <w:rFonts w:ascii="Cambria Math" w:eastAsiaTheme="minorEastAsia" w:hAnsi="Cambria Math"/>
                    <w:sz w:val="20"/>
                  </w:rPr>
                  <m:t>L</m:t>
                </m:r>
              </m:oMath>
            </m:oMathPara>
          </w:p>
        </w:tc>
      </w:tr>
    </w:tbl>
    <w:p w:rsidR="008777AB" w:rsidRDefault="008777AB" w:rsidP="00527135">
      <w:pPr>
        <w:jc w:val="both"/>
        <w:rPr>
          <w:rFonts w:eastAsiaTheme="minorEastAsia"/>
          <w:b/>
          <w:sz w:val="20"/>
        </w:rPr>
      </w:pPr>
    </w:p>
    <w:p w:rsidR="00C47101" w:rsidRPr="00C47101" w:rsidRDefault="00C47101" w:rsidP="00527135">
      <w:pPr>
        <w:jc w:val="both"/>
        <w:rPr>
          <w:rFonts w:eastAsiaTheme="minorEastAsia"/>
          <w:b/>
          <w:sz w:val="20"/>
        </w:rPr>
      </w:pPr>
      <m:oMathPara>
        <m:oMathParaPr>
          <m:jc m:val="left"/>
        </m:oMathParaPr>
        <m:oMath>
          <m:r>
            <m:rPr>
              <m:sty m:val="bi"/>
            </m:rPr>
            <w:rPr>
              <w:rFonts w:ascii="Cambria Math" w:eastAsiaTheme="minorEastAsia" w:hAnsi="Cambria Math"/>
              <w:sz w:val="20"/>
            </w:rPr>
            <m:t>Peso Molecular calculado del AL=</m:t>
          </m:r>
          <m:f>
            <m:fPr>
              <m:ctrlPr>
                <w:rPr>
                  <w:rFonts w:ascii="Cambria Math" w:eastAsiaTheme="minorEastAsia" w:hAnsi="Cambria Math"/>
                  <w:b/>
                  <w:i/>
                  <w:sz w:val="20"/>
                </w:rPr>
              </m:ctrlPr>
            </m:fPr>
            <m:num>
              <m:r>
                <m:rPr>
                  <m:sty m:val="bi"/>
                </m:rPr>
                <w:rPr>
                  <w:rFonts w:ascii="Cambria Math" w:eastAsiaTheme="minorEastAsia" w:hAnsi="Cambria Math"/>
                  <w:sz w:val="20"/>
                </w:rPr>
                <m:t>masa</m:t>
              </m:r>
            </m:num>
            <m:den>
              <m:r>
                <m:rPr>
                  <m:sty m:val="bi"/>
                </m:rPr>
                <w:rPr>
                  <w:rFonts w:ascii="Cambria Math" w:eastAsiaTheme="minorEastAsia" w:hAnsi="Cambria Math"/>
                  <w:sz w:val="20"/>
                </w:rPr>
                <m:t>nmoles</m:t>
              </m:r>
            </m:den>
          </m:f>
          <m:r>
            <m:rPr>
              <m:sty m:val="bi"/>
            </m:rPr>
            <w:rPr>
              <w:rFonts w:ascii="Cambria Math" w:eastAsiaTheme="minorEastAsia" w:hAnsi="Cambria Math"/>
              <w:sz w:val="20"/>
            </w:rPr>
            <m:t>=0,</m:t>
          </m:r>
          <m:f>
            <m:fPr>
              <m:ctrlPr>
                <w:rPr>
                  <w:rFonts w:ascii="Cambria Math" w:eastAsiaTheme="minorEastAsia" w:hAnsi="Cambria Math"/>
                  <w:b/>
                  <w:i/>
                  <w:sz w:val="20"/>
                </w:rPr>
              </m:ctrlPr>
            </m:fPr>
            <m:num>
              <m:r>
                <m:rPr>
                  <m:sty m:val="bi"/>
                </m:rPr>
                <w:rPr>
                  <w:rFonts w:ascii="Cambria Math" w:eastAsiaTheme="minorEastAsia" w:hAnsi="Cambria Math"/>
                  <w:sz w:val="20"/>
                </w:rPr>
                <m:t>0248</m:t>
              </m:r>
              <m:r>
                <m:rPr>
                  <m:sty m:val="bi"/>
                </m:rPr>
                <w:rPr>
                  <w:rFonts w:ascii="Cambria Math" w:eastAsiaTheme="minorEastAsia" w:hAnsi="Cambria Math"/>
                  <w:sz w:val="20"/>
                </w:rPr>
                <m:t>grAL</m:t>
              </m:r>
            </m:num>
            <m:den>
              <m:r>
                <m:rPr>
                  <m:sty m:val="bi"/>
                </m:rPr>
                <w:rPr>
                  <w:rFonts w:ascii="Cambria Math" w:eastAsiaTheme="minorEastAsia" w:hAnsi="Cambria Math"/>
                  <w:sz w:val="20"/>
                </w:rPr>
                <m:t>6,55</m:t>
              </m:r>
              <m:r>
                <m:rPr>
                  <m:sty m:val="bi"/>
                </m:rPr>
                <w:rPr>
                  <w:rFonts w:ascii="Cambria Math" w:eastAsiaTheme="minorEastAsia" w:hAnsi="Cambria Math"/>
                  <w:sz w:val="20"/>
                </w:rPr>
                <m:t>x</m:t>
              </m:r>
              <m:sSup>
                <m:sSupPr>
                  <m:ctrlPr>
                    <w:rPr>
                      <w:rFonts w:ascii="Cambria Math" w:eastAsiaTheme="minorEastAsia" w:hAnsi="Cambria Math"/>
                      <w:b/>
                      <w:i/>
                      <w:sz w:val="20"/>
                    </w:rPr>
                  </m:ctrlPr>
                </m:sSupPr>
                <m:e>
                  <m:r>
                    <m:rPr>
                      <m:sty m:val="bi"/>
                    </m:rPr>
                    <w:rPr>
                      <w:rFonts w:ascii="Cambria Math" w:eastAsiaTheme="minorEastAsia" w:hAnsi="Cambria Math"/>
                      <w:sz w:val="20"/>
                    </w:rPr>
                    <m:t>10</m:t>
                  </m:r>
                </m:e>
                <m:sup>
                  <m:r>
                    <m:rPr>
                      <m:sty m:val="bi"/>
                    </m:rPr>
                    <w:rPr>
                      <w:rFonts w:ascii="Cambria Math" w:eastAsiaTheme="minorEastAsia" w:hAnsi="Cambria Math"/>
                      <w:sz w:val="20"/>
                    </w:rPr>
                    <m:t>-4</m:t>
                  </m:r>
                </m:sup>
              </m:sSup>
              <m:r>
                <m:rPr>
                  <m:sty m:val="bi"/>
                </m:rPr>
                <w:rPr>
                  <w:rFonts w:ascii="Cambria Math" w:eastAsiaTheme="minorEastAsia" w:hAnsi="Cambria Math"/>
                  <w:sz w:val="20"/>
                </w:rPr>
                <m:t>moles AL</m:t>
              </m:r>
            </m:den>
          </m:f>
          <m:r>
            <m:rPr>
              <m:sty m:val="bi"/>
            </m:rPr>
            <w:rPr>
              <w:rFonts w:ascii="Cambria Math" w:eastAsiaTheme="minorEastAsia" w:hAnsi="Cambria Math"/>
              <w:sz w:val="20"/>
            </w:rPr>
            <m:t>=22,59</m:t>
          </m:r>
          <m:f>
            <m:fPr>
              <m:type m:val="skw"/>
              <m:ctrlPr>
                <w:rPr>
                  <w:rFonts w:ascii="Cambria Math" w:eastAsiaTheme="minorEastAsia" w:hAnsi="Cambria Math"/>
                  <w:b/>
                  <w:i/>
                  <w:sz w:val="20"/>
                </w:rPr>
              </m:ctrlPr>
            </m:fPr>
            <m:num>
              <m:r>
                <m:rPr>
                  <m:sty m:val="bi"/>
                </m:rPr>
                <w:rPr>
                  <w:rFonts w:ascii="Cambria Math" w:eastAsiaTheme="minorEastAsia" w:hAnsi="Cambria Math"/>
                  <w:sz w:val="20"/>
                </w:rPr>
                <m:t>gr</m:t>
              </m:r>
            </m:num>
            <m:den>
              <m:r>
                <m:rPr>
                  <m:sty m:val="bi"/>
                </m:rPr>
                <w:rPr>
                  <w:rFonts w:ascii="Cambria Math" w:eastAsiaTheme="minorEastAsia" w:hAnsi="Cambria Math"/>
                  <w:sz w:val="20"/>
                </w:rPr>
                <m:t>mol</m:t>
              </m:r>
            </m:den>
          </m:f>
          <m:r>
            <m:rPr>
              <m:sty m:val="bi"/>
            </m:rPr>
            <w:rPr>
              <w:rFonts w:ascii="Cambria Math" w:eastAsiaTheme="minorEastAsia" w:hAnsi="Cambria Math"/>
              <w:sz w:val="20"/>
            </w:rPr>
            <m:t>A</m:t>
          </m:r>
          <m:r>
            <m:rPr>
              <m:sty m:val="bi"/>
            </m:rPr>
            <w:rPr>
              <w:rFonts w:ascii="Cambria Math" w:eastAsiaTheme="minorEastAsia" w:hAnsi="Cambria Math"/>
              <w:sz w:val="20"/>
            </w:rPr>
            <m:t>L</m:t>
          </m:r>
        </m:oMath>
      </m:oMathPara>
    </w:p>
    <w:p w:rsidR="00C47101" w:rsidRPr="00C47101" w:rsidRDefault="00C47101" w:rsidP="00527135">
      <w:pPr>
        <w:jc w:val="both"/>
        <w:rPr>
          <w:rFonts w:ascii="Cambria Math" w:eastAsiaTheme="minorEastAsia" w:hAnsi="Cambria Math"/>
          <w:b/>
          <w:sz w:val="20"/>
        </w:rPr>
      </w:pPr>
    </w:p>
    <w:p w:rsidR="00103FF9" w:rsidRPr="00C47101" w:rsidRDefault="00C47101" w:rsidP="00527135">
      <w:pPr>
        <w:jc w:val="both"/>
        <w:rPr>
          <w:b/>
        </w:rPr>
      </w:pPr>
      <m:oMathPara>
        <m:oMathParaPr>
          <m:jc m:val="left"/>
        </m:oMathParaPr>
        <m:oMath>
          <m:r>
            <m:rPr>
              <m:sty m:val="bi"/>
            </m:rPr>
            <w:rPr>
              <w:rFonts w:ascii="Cambria Math" w:hAnsi="Cambria Math"/>
            </w:rPr>
            <m:t>Mqg del AL=</m:t>
          </m:r>
          <m:f>
            <m:fPr>
              <m:ctrlPr>
                <w:rPr>
                  <w:rFonts w:ascii="Cambria Math" w:hAnsi="Cambria Math"/>
                  <w:b/>
                  <w:i/>
                </w:rPr>
              </m:ctrlPr>
            </m:fPr>
            <m:num>
              <m:r>
                <m:rPr>
                  <m:sty m:val="bi"/>
                </m:rPr>
                <w:rPr>
                  <w:rFonts w:ascii="Cambria Math" w:hAnsi="Cambria Math"/>
                </w:rPr>
                <m:t>PM</m:t>
              </m:r>
            </m:num>
            <m:den>
              <m:r>
                <m:rPr>
                  <m:sty m:val="bi"/>
                </m:rPr>
                <w:rPr>
                  <w:rFonts w:ascii="Cambria Math" w:hAnsi="Cambria Math"/>
                </w:rPr>
                <m:t>valencia</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22,59</m:t>
              </m:r>
              <m:f>
                <m:fPr>
                  <m:type m:val="skw"/>
                  <m:ctrlPr>
                    <w:rPr>
                      <w:rFonts w:ascii="Cambria Math" w:hAnsi="Cambria Math"/>
                      <w:b/>
                      <w:i/>
                    </w:rPr>
                  </m:ctrlPr>
                </m:fPr>
                <m:num>
                  <m:r>
                    <m:rPr>
                      <m:sty m:val="bi"/>
                    </m:rPr>
                    <w:rPr>
                      <w:rFonts w:ascii="Cambria Math" w:hAnsi="Cambria Math"/>
                    </w:rPr>
                    <m:t>gr</m:t>
                  </m:r>
                </m:num>
                <m:den>
                  <m:r>
                    <m:rPr>
                      <m:sty m:val="bi"/>
                    </m:rPr>
                    <w:rPr>
                      <w:rFonts w:ascii="Cambria Math" w:hAnsi="Cambria Math"/>
                    </w:rPr>
                    <m:t xml:space="preserve">mol </m:t>
                  </m:r>
                </m:den>
              </m:f>
            </m:num>
            <m:den>
              <m:r>
                <m:rPr>
                  <m:sty m:val="bi"/>
                </m:rPr>
                <w:rPr>
                  <w:rFonts w:ascii="Cambria Math" w:hAnsi="Cambria Math"/>
                </w:rPr>
                <m:t>3</m:t>
              </m:r>
            </m:den>
          </m:f>
          <m:r>
            <m:rPr>
              <m:sty m:val="bi"/>
            </m:rPr>
            <w:rPr>
              <w:rFonts w:ascii="Cambria Math" w:hAnsi="Cambria Math"/>
            </w:rPr>
            <m:t>=7,53</m:t>
          </m:r>
          <m:r>
            <m:rPr>
              <m:sty m:val="bi"/>
            </m:rPr>
            <w:rPr>
              <w:rFonts w:ascii="Cambria Math" w:hAnsi="Cambria Math"/>
            </w:rPr>
            <m:t>gr AL</m:t>
          </m:r>
          <m:r>
            <m:rPr>
              <m:sty m:val="bi"/>
            </m:rPr>
            <w:rPr>
              <w:rFonts w:ascii="Cambria Math" w:hAnsi="Cambria Math"/>
            </w:rPr>
            <m:t xml:space="preserve"> </m:t>
          </m:r>
        </m:oMath>
      </m:oMathPara>
    </w:p>
    <w:p w:rsidR="00C47101" w:rsidRDefault="00BE7D46" w:rsidP="00527135">
      <w:pPr>
        <w:jc w:val="both"/>
        <w:rPr>
          <w:b/>
          <w:sz w:val="24"/>
        </w:rPr>
      </w:pPr>
      <w:r>
        <w:rPr>
          <w:b/>
          <w:sz w:val="24"/>
        </w:rPr>
        <w:t>Tabla de resultados:</w:t>
      </w:r>
    </w:p>
    <w:tbl>
      <w:tblPr>
        <w:tblW w:w="6480" w:type="dxa"/>
        <w:tblInd w:w="55" w:type="dxa"/>
        <w:tblCellMar>
          <w:left w:w="70" w:type="dxa"/>
          <w:right w:w="70" w:type="dxa"/>
        </w:tblCellMar>
        <w:tblLook w:val="04A0" w:firstRow="1" w:lastRow="0" w:firstColumn="1" w:lastColumn="0" w:noHBand="0" w:noVBand="1"/>
      </w:tblPr>
      <w:tblGrid>
        <w:gridCol w:w="320"/>
        <w:gridCol w:w="3600"/>
        <w:gridCol w:w="2560"/>
      </w:tblGrid>
      <w:tr w:rsidR="00C47101" w:rsidRPr="00C47101" w:rsidTr="00C47101">
        <w:trPr>
          <w:trHeight w:val="300"/>
        </w:trPr>
        <w:tc>
          <w:tcPr>
            <w:tcW w:w="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jc w:val="right"/>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1</w:t>
            </w:r>
          </w:p>
        </w:tc>
        <w:tc>
          <w:tcPr>
            <w:tcW w:w="3600" w:type="dxa"/>
            <w:tcBorders>
              <w:top w:val="single" w:sz="8" w:space="0" w:color="auto"/>
              <w:left w:val="nil"/>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Presión parcial del hidrógeno</w:t>
            </w:r>
          </w:p>
        </w:tc>
        <w:tc>
          <w:tcPr>
            <w:tcW w:w="2560" w:type="dxa"/>
            <w:tcBorders>
              <w:top w:val="single" w:sz="8" w:space="0" w:color="auto"/>
              <w:left w:val="nil"/>
              <w:bottom w:val="single" w:sz="4" w:space="0" w:color="auto"/>
              <w:right w:val="single" w:sz="8"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0,096303atm</w:t>
            </w:r>
          </w:p>
        </w:tc>
      </w:tr>
      <w:tr w:rsidR="00C47101" w:rsidRPr="00C47101" w:rsidTr="00C47101">
        <w:trPr>
          <w:trHeight w:val="300"/>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jc w:val="right"/>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2</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Moles de H2 producido</w:t>
            </w:r>
          </w:p>
        </w:tc>
        <w:tc>
          <w:tcPr>
            <w:tcW w:w="2560" w:type="dxa"/>
            <w:tcBorders>
              <w:top w:val="nil"/>
              <w:left w:val="nil"/>
              <w:bottom w:val="single" w:sz="4" w:space="0" w:color="auto"/>
              <w:right w:val="single" w:sz="8"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9,83X10^-4 moles de H2</w:t>
            </w:r>
          </w:p>
        </w:tc>
      </w:tr>
      <w:tr w:rsidR="00C47101" w:rsidRPr="00C47101" w:rsidTr="00C47101">
        <w:trPr>
          <w:trHeight w:val="300"/>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jc w:val="right"/>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3</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Moles de aluminio</w:t>
            </w:r>
          </w:p>
        </w:tc>
        <w:tc>
          <w:tcPr>
            <w:tcW w:w="2560" w:type="dxa"/>
            <w:tcBorders>
              <w:top w:val="nil"/>
              <w:left w:val="nil"/>
              <w:bottom w:val="single" w:sz="4" w:space="0" w:color="auto"/>
              <w:right w:val="single" w:sz="8"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 xml:space="preserve">6,55X10^-4 moles de Al </w:t>
            </w:r>
          </w:p>
        </w:tc>
      </w:tr>
      <w:tr w:rsidR="00C47101" w:rsidRPr="00C47101" w:rsidTr="00C47101">
        <w:trPr>
          <w:trHeight w:val="300"/>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jc w:val="right"/>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4</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Peso molecular calculado del AL</w:t>
            </w:r>
          </w:p>
        </w:tc>
        <w:tc>
          <w:tcPr>
            <w:tcW w:w="2560" w:type="dxa"/>
            <w:tcBorders>
              <w:top w:val="nil"/>
              <w:left w:val="nil"/>
              <w:bottom w:val="single" w:sz="4" w:space="0" w:color="auto"/>
              <w:right w:val="single" w:sz="8"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 xml:space="preserve">22,59gr/mol de AL </w:t>
            </w:r>
          </w:p>
        </w:tc>
      </w:tr>
      <w:tr w:rsidR="00C47101" w:rsidRPr="00C47101" w:rsidTr="00C47101">
        <w:trPr>
          <w:trHeight w:val="315"/>
        </w:trPr>
        <w:tc>
          <w:tcPr>
            <w:tcW w:w="320" w:type="dxa"/>
            <w:tcBorders>
              <w:top w:val="nil"/>
              <w:left w:val="single" w:sz="8" w:space="0" w:color="auto"/>
              <w:bottom w:val="single" w:sz="8" w:space="0" w:color="auto"/>
              <w:right w:val="single" w:sz="4" w:space="0" w:color="auto"/>
            </w:tcBorders>
            <w:shd w:val="clear" w:color="auto" w:fill="auto"/>
            <w:noWrap/>
            <w:vAlign w:val="bottom"/>
            <w:hideMark/>
          </w:tcPr>
          <w:p w:rsidR="00C47101" w:rsidRPr="00C47101" w:rsidRDefault="00C47101" w:rsidP="00C47101">
            <w:pPr>
              <w:spacing w:after="0" w:line="240" w:lineRule="auto"/>
              <w:jc w:val="right"/>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5</w:t>
            </w:r>
          </w:p>
        </w:tc>
        <w:tc>
          <w:tcPr>
            <w:tcW w:w="3600" w:type="dxa"/>
            <w:tcBorders>
              <w:top w:val="single" w:sz="4" w:space="0" w:color="auto"/>
              <w:left w:val="nil"/>
              <w:bottom w:val="single" w:sz="8" w:space="0" w:color="auto"/>
              <w:right w:val="single" w:sz="4"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proofErr w:type="spellStart"/>
            <w:r w:rsidRPr="00C47101">
              <w:rPr>
                <w:rFonts w:ascii="Calibri" w:eastAsia="Times New Roman" w:hAnsi="Calibri" w:cs="Times New Roman"/>
                <w:color w:val="000000"/>
                <w:lang w:eastAsia="es-ES"/>
              </w:rPr>
              <w:t>Mqg</w:t>
            </w:r>
            <w:proofErr w:type="spellEnd"/>
            <w:r w:rsidRPr="00C47101">
              <w:rPr>
                <w:rFonts w:ascii="Calibri" w:eastAsia="Times New Roman" w:hAnsi="Calibri" w:cs="Times New Roman"/>
                <w:color w:val="000000"/>
                <w:lang w:eastAsia="es-ES"/>
              </w:rPr>
              <w:t xml:space="preserve"> del Aluminio</w:t>
            </w:r>
          </w:p>
        </w:tc>
        <w:tc>
          <w:tcPr>
            <w:tcW w:w="2560" w:type="dxa"/>
            <w:tcBorders>
              <w:top w:val="nil"/>
              <w:left w:val="nil"/>
              <w:bottom w:val="single" w:sz="8" w:space="0" w:color="auto"/>
              <w:right w:val="single" w:sz="8" w:space="0" w:color="auto"/>
            </w:tcBorders>
            <w:shd w:val="clear" w:color="auto" w:fill="auto"/>
            <w:noWrap/>
            <w:vAlign w:val="bottom"/>
            <w:hideMark/>
          </w:tcPr>
          <w:p w:rsidR="00C47101" w:rsidRPr="00C47101" w:rsidRDefault="00C47101" w:rsidP="00C47101">
            <w:pPr>
              <w:spacing w:after="0" w:line="240" w:lineRule="auto"/>
              <w:rPr>
                <w:rFonts w:ascii="Calibri" w:eastAsia="Times New Roman" w:hAnsi="Calibri" w:cs="Times New Roman"/>
                <w:color w:val="000000"/>
                <w:lang w:eastAsia="es-ES"/>
              </w:rPr>
            </w:pPr>
            <w:r w:rsidRPr="00C47101">
              <w:rPr>
                <w:rFonts w:ascii="Calibri" w:eastAsia="Times New Roman" w:hAnsi="Calibri" w:cs="Times New Roman"/>
                <w:color w:val="000000"/>
                <w:lang w:eastAsia="es-ES"/>
              </w:rPr>
              <w:t xml:space="preserve">7,53gr  de Al </w:t>
            </w:r>
          </w:p>
        </w:tc>
      </w:tr>
    </w:tbl>
    <w:p w:rsidR="005B4A23" w:rsidRDefault="005B4A23" w:rsidP="00527135">
      <w:pPr>
        <w:jc w:val="both"/>
        <w:rPr>
          <w:b/>
          <w:sz w:val="24"/>
        </w:rPr>
      </w:pPr>
    </w:p>
    <w:p w:rsidR="00EB5A90" w:rsidRDefault="00EB5A90" w:rsidP="00527135">
      <w:pPr>
        <w:jc w:val="both"/>
        <w:rPr>
          <w:b/>
          <w:sz w:val="24"/>
        </w:rPr>
      </w:pPr>
      <w:r>
        <w:rPr>
          <w:b/>
          <w:sz w:val="24"/>
        </w:rPr>
        <w:t>Observaciones:</w:t>
      </w:r>
    </w:p>
    <w:p w:rsidR="001A09A0" w:rsidRPr="002910E7" w:rsidRDefault="00D37789" w:rsidP="002910E7">
      <w:pPr>
        <w:pStyle w:val="Prrafodelista"/>
        <w:numPr>
          <w:ilvl w:val="0"/>
          <w:numId w:val="17"/>
        </w:numPr>
        <w:jc w:val="both"/>
        <w:rPr>
          <w:sz w:val="24"/>
        </w:rPr>
      </w:pPr>
      <w:r>
        <w:rPr>
          <w:sz w:val="24"/>
        </w:rPr>
        <w:t>Durante la reacción la interacción del aluminio con el HCL produjo efervescencia desprendiendo hidrogeno.</w:t>
      </w:r>
    </w:p>
    <w:p w:rsidR="00424BA6" w:rsidRPr="00F447C6" w:rsidRDefault="00D37789" w:rsidP="00F447C6">
      <w:pPr>
        <w:pStyle w:val="Prrafodelista"/>
        <w:numPr>
          <w:ilvl w:val="0"/>
          <w:numId w:val="17"/>
        </w:numPr>
        <w:jc w:val="both"/>
        <w:rPr>
          <w:sz w:val="24"/>
        </w:rPr>
      </w:pPr>
      <w:r>
        <w:rPr>
          <w:sz w:val="24"/>
        </w:rPr>
        <w:t>Los efectos de esta reacción se vieron reflejados en la cantidad de agua contenida en la bureta</w:t>
      </w:r>
      <w:r w:rsidR="00250C7E" w:rsidRPr="00F447C6">
        <w:rPr>
          <w:sz w:val="24"/>
        </w:rPr>
        <w:t>.</w:t>
      </w:r>
    </w:p>
    <w:p w:rsidR="007422F0" w:rsidRPr="00F447C6" w:rsidRDefault="002910E7" w:rsidP="00F447C6">
      <w:pPr>
        <w:pStyle w:val="Prrafodelista"/>
        <w:numPr>
          <w:ilvl w:val="0"/>
          <w:numId w:val="17"/>
        </w:numPr>
        <w:jc w:val="both"/>
        <w:rPr>
          <w:sz w:val="24"/>
        </w:rPr>
      </w:pPr>
      <w:r>
        <w:rPr>
          <w:sz w:val="24"/>
        </w:rPr>
        <w:t xml:space="preserve">Se observa </w:t>
      </w:r>
      <w:r w:rsidR="00D37789">
        <w:rPr>
          <w:sz w:val="24"/>
        </w:rPr>
        <w:t>que la presión varia debido a esta reacción permitiéndonos aplicar las distintas leyes aprendidas</w:t>
      </w:r>
      <w:r>
        <w:rPr>
          <w:sz w:val="24"/>
        </w:rPr>
        <w:t xml:space="preserve">. </w:t>
      </w:r>
    </w:p>
    <w:p w:rsidR="005B4A23" w:rsidRDefault="005B4A23" w:rsidP="00527135">
      <w:pPr>
        <w:jc w:val="both"/>
        <w:rPr>
          <w:b/>
          <w:sz w:val="24"/>
        </w:rPr>
      </w:pPr>
    </w:p>
    <w:p w:rsidR="000E7B10" w:rsidRDefault="000E7B10" w:rsidP="00527135">
      <w:pPr>
        <w:jc w:val="both"/>
        <w:rPr>
          <w:b/>
          <w:sz w:val="24"/>
        </w:rPr>
      </w:pPr>
      <w:r>
        <w:rPr>
          <w:b/>
          <w:sz w:val="24"/>
        </w:rPr>
        <w:t xml:space="preserve">Conclusiones: </w:t>
      </w:r>
    </w:p>
    <w:p w:rsidR="000E7B10" w:rsidRPr="00F447C6" w:rsidRDefault="00E8181C" w:rsidP="00F447C6">
      <w:pPr>
        <w:pStyle w:val="Prrafodelista"/>
        <w:numPr>
          <w:ilvl w:val="0"/>
          <w:numId w:val="18"/>
        </w:numPr>
        <w:jc w:val="both"/>
        <w:rPr>
          <w:color w:val="000000" w:themeColor="text1"/>
          <w:sz w:val="24"/>
        </w:rPr>
      </w:pPr>
      <w:r w:rsidRPr="00F447C6">
        <w:rPr>
          <w:color w:val="000000" w:themeColor="text1"/>
          <w:sz w:val="24"/>
        </w:rPr>
        <w:t xml:space="preserve">Al realizar esta </w:t>
      </w:r>
      <w:r w:rsidR="002B16AD" w:rsidRPr="00F447C6">
        <w:rPr>
          <w:color w:val="000000" w:themeColor="text1"/>
          <w:sz w:val="24"/>
        </w:rPr>
        <w:t>práctica</w:t>
      </w:r>
      <w:r w:rsidRPr="00F447C6">
        <w:rPr>
          <w:color w:val="000000" w:themeColor="text1"/>
          <w:sz w:val="24"/>
        </w:rPr>
        <w:t xml:space="preserve"> </w:t>
      </w:r>
      <w:r w:rsidR="007422F0" w:rsidRPr="00F447C6">
        <w:rPr>
          <w:color w:val="000000" w:themeColor="text1"/>
          <w:sz w:val="24"/>
        </w:rPr>
        <w:t>debemos tener especial cuidado al tocar mate</w:t>
      </w:r>
      <w:r w:rsidR="005B4A23">
        <w:rPr>
          <w:color w:val="000000" w:themeColor="text1"/>
          <w:sz w:val="24"/>
        </w:rPr>
        <w:t>riales que absorben la humedad.</w:t>
      </w:r>
    </w:p>
    <w:p w:rsidR="00424BA6" w:rsidRPr="005B4A23" w:rsidRDefault="005B4A23" w:rsidP="00F447C6">
      <w:pPr>
        <w:pStyle w:val="Prrafodelista"/>
        <w:numPr>
          <w:ilvl w:val="0"/>
          <w:numId w:val="18"/>
        </w:numPr>
        <w:jc w:val="both"/>
        <w:rPr>
          <w:color w:val="000000" w:themeColor="text1"/>
          <w:sz w:val="24"/>
        </w:rPr>
      </w:pPr>
      <w:r>
        <w:rPr>
          <w:color w:val="000000" w:themeColor="text1"/>
          <w:sz w:val="24"/>
        </w:rPr>
        <w:t>Debemos utilizar todo el catalizador y compuesto no dejar que se pegue en las paredes del tubo de ensayo</w:t>
      </w:r>
      <w:r w:rsidR="007422F0" w:rsidRPr="00F447C6">
        <w:rPr>
          <w:rFonts w:ascii="Calibri" w:eastAsia="Times New Roman" w:hAnsi="Calibri" w:cs="Calibri"/>
          <w:b/>
          <w:color w:val="000000"/>
          <w:sz w:val="24"/>
          <w:vertAlign w:val="subscript"/>
          <w:lang w:eastAsia="es-ES"/>
        </w:rPr>
        <w:t>.</w:t>
      </w:r>
    </w:p>
    <w:p w:rsidR="005B4A23" w:rsidRPr="00024F6C" w:rsidRDefault="005B4A23" w:rsidP="00F447C6">
      <w:pPr>
        <w:pStyle w:val="Prrafodelista"/>
        <w:numPr>
          <w:ilvl w:val="0"/>
          <w:numId w:val="18"/>
        </w:numPr>
        <w:jc w:val="both"/>
        <w:rPr>
          <w:color w:val="000000" w:themeColor="text1"/>
          <w:sz w:val="24"/>
        </w:rPr>
      </w:pPr>
      <w:r w:rsidRPr="005B4A23">
        <w:rPr>
          <w:rFonts w:ascii="Calibri" w:eastAsia="Times New Roman" w:hAnsi="Calibri" w:cs="Calibri"/>
          <w:color w:val="000000"/>
          <w:sz w:val="24"/>
          <w:lang w:eastAsia="es-ES"/>
        </w:rPr>
        <w:t>En esta reacción química podemos observar la producción de oxígeno mediante la interacción de un catalizador y una sal clorada.</w:t>
      </w:r>
    </w:p>
    <w:p w:rsidR="00024F6C" w:rsidRPr="00A248A3" w:rsidRDefault="00024F6C" w:rsidP="00A248A3">
      <w:pPr>
        <w:pStyle w:val="Prrafodelista"/>
        <w:numPr>
          <w:ilvl w:val="0"/>
          <w:numId w:val="18"/>
        </w:numPr>
        <w:tabs>
          <w:tab w:val="left" w:pos="1020"/>
          <w:tab w:val="left" w:pos="5325"/>
        </w:tabs>
        <w:jc w:val="both"/>
        <w:rPr>
          <w:rFonts w:cs="Arial"/>
          <w:sz w:val="24"/>
          <w:szCs w:val="24"/>
        </w:rPr>
      </w:pPr>
      <w:r w:rsidRPr="00024F6C">
        <w:rPr>
          <w:rFonts w:cs="Arial"/>
          <w:sz w:val="24"/>
          <w:szCs w:val="24"/>
        </w:rPr>
        <w:t>En la reacción química efectuada se cumple la ley de la conservación de la materia.</w:t>
      </w:r>
    </w:p>
    <w:p w:rsidR="00527135" w:rsidRPr="00527135" w:rsidRDefault="00527135" w:rsidP="00527135">
      <w:pPr>
        <w:jc w:val="both"/>
        <w:rPr>
          <w:b/>
          <w:color w:val="000000" w:themeColor="text1"/>
          <w:sz w:val="24"/>
        </w:rPr>
      </w:pPr>
      <w:r w:rsidRPr="00527135">
        <w:rPr>
          <w:b/>
          <w:color w:val="000000" w:themeColor="text1"/>
          <w:sz w:val="24"/>
        </w:rPr>
        <w:t>Recomendaciones:</w:t>
      </w:r>
    </w:p>
    <w:p w:rsidR="005B4A23" w:rsidRDefault="00D37789" w:rsidP="00F447C6">
      <w:pPr>
        <w:pStyle w:val="Prrafodelista"/>
        <w:numPr>
          <w:ilvl w:val="0"/>
          <w:numId w:val="19"/>
        </w:numPr>
        <w:spacing w:after="0"/>
        <w:jc w:val="both"/>
        <w:rPr>
          <w:sz w:val="24"/>
        </w:rPr>
      </w:pPr>
      <w:r>
        <w:rPr>
          <w:color w:val="000000" w:themeColor="text1"/>
          <w:sz w:val="24"/>
        </w:rPr>
        <w:t>Las diversas ecuaciones nos sirvieron para encontrar las moles y volúmenes que se involucran en esta reacción.</w:t>
      </w:r>
    </w:p>
    <w:p w:rsidR="002910E7" w:rsidRDefault="008048EE" w:rsidP="00F447C6">
      <w:pPr>
        <w:pStyle w:val="Prrafodelista"/>
        <w:numPr>
          <w:ilvl w:val="0"/>
          <w:numId w:val="19"/>
        </w:numPr>
        <w:spacing w:after="0"/>
        <w:jc w:val="both"/>
        <w:rPr>
          <w:sz w:val="24"/>
        </w:rPr>
      </w:pPr>
      <w:r>
        <w:rPr>
          <w:sz w:val="24"/>
        </w:rPr>
        <w:t xml:space="preserve">Se debe tener especial cuidado en el manejo de la bureta ya que se debe recoger todas las burbujas pequeñas con una grande llenarla hasta el tope sin dejar ningún residuo de oxígeno. </w:t>
      </w:r>
    </w:p>
    <w:p w:rsidR="008048EE" w:rsidRPr="00F447C6" w:rsidRDefault="008048EE" w:rsidP="00F447C6">
      <w:pPr>
        <w:pStyle w:val="Prrafodelista"/>
        <w:numPr>
          <w:ilvl w:val="0"/>
          <w:numId w:val="19"/>
        </w:numPr>
        <w:spacing w:after="0"/>
        <w:jc w:val="both"/>
        <w:rPr>
          <w:sz w:val="24"/>
        </w:rPr>
      </w:pPr>
      <w:r>
        <w:rPr>
          <w:sz w:val="24"/>
        </w:rPr>
        <w:t>Al momento de igualar las presiones se debe tener cuidado  y estar los 2 recipientes al tope de su capacidad con el fin de reducir la presencia de oxígeno.</w:t>
      </w:r>
    </w:p>
    <w:p w:rsidR="00F447C6" w:rsidRDefault="00F447C6" w:rsidP="00931BA1">
      <w:pPr>
        <w:spacing w:after="0"/>
        <w:jc w:val="both"/>
        <w:rPr>
          <w:sz w:val="24"/>
        </w:rPr>
      </w:pPr>
    </w:p>
    <w:p w:rsidR="00527135" w:rsidRDefault="00527135" w:rsidP="007A4FD4">
      <w:pPr>
        <w:jc w:val="both"/>
        <w:rPr>
          <w:b/>
          <w:sz w:val="24"/>
        </w:rPr>
      </w:pPr>
      <w:r w:rsidRPr="00527135">
        <w:rPr>
          <w:b/>
          <w:sz w:val="24"/>
        </w:rPr>
        <w:t xml:space="preserve">Bibliografía: </w:t>
      </w:r>
    </w:p>
    <w:p w:rsidR="00477257" w:rsidRPr="00F447C6" w:rsidRDefault="00FE1816" w:rsidP="00F447C6">
      <w:pPr>
        <w:pStyle w:val="Prrafodelista"/>
        <w:numPr>
          <w:ilvl w:val="0"/>
          <w:numId w:val="21"/>
        </w:numPr>
        <w:spacing w:after="0"/>
        <w:jc w:val="both"/>
        <w:rPr>
          <w:b/>
          <w:sz w:val="24"/>
        </w:rPr>
      </w:pPr>
      <w:sdt>
        <w:sdtPr>
          <w:rPr>
            <w:b/>
          </w:rPr>
          <w:id w:val="-1646271447"/>
          <w:citation/>
        </w:sdtPr>
        <w:sdtEndPr/>
        <w:sdtContent>
          <w:r w:rsidR="00477257" w:rsidRPr="00F447C6">
            <w:rPr>
              <w:b/>
              <w:sz w:val="24"/>
            </w:rPr>
            <w:fldChar w:fldCharType="begin"/>
          </w:r>
          <w:r w:rsidR="00F447C6" w:rsidRPr="00F447C6">
            <w:rPr>
              <w:b/>
              <w:sz w:val="24"/>
            </w:rPr>
            <w:instrText xml:space="preserve">CITATION Del \p 19-22 \l 3082 </w:instrText>
          </w:r>
          <w:r w:rsidR="00477257" w:rsidRPr="00F447C6">
            <w:rPr>
              <w:b/>
              <w:sz w:val="24"/>
            </w:rPr>
            <w:fldChar w:fldCharType="separate"/>
          </w:r>
          <w:r w:rsidR="008048EE" w:rsidRPr="008048EE">
            <w:rPr>
              <w:noProof/>
              <w:sz w:val="24"/>
            </w:rPr>
            <w:t>(Del Rosado Victor, Manual de practicas química general 1, ESPOL, 2012, 3º edición, 46 , págs. 19-22)</w:t>
          </w:r>
          <w:r w:rsidR="00477257" w:rsidRPr="00F447C6">
            <w:rPr>
              <w:b/>
              <w:sz w:val="24"/>
            </w:rPr>
            <w:fldChar w:fldCharType="end"/>
          </w:r>
        </w:sdtContent>
      </w:sdt>
    </w:p>
    <w:p w:rsidR="00477257" w:rsidRDefault="00FE1816" w:rsidP="00F447C6">
      <w:pPr>
        <w:pStyle w:val="Prrafodelista"/>
        <w:numPr>
          <w:ilvl w:val="0"/>
          <w:numId w:val="20"/>
        </w:numPr>
        <w:spacing w:after="0"/>
        <w:jc w:val="both"/>
        <w:rPr>
          <w:b/>
          <w:sz w:val="24"/>
        </w:rPr>
      </w:pPr>
      <w:sdt>
        <w:sdtPr>
          <w:rPr>
            <w:b/>
            <w:sz w:val="24"/>
          </w:rPr>
          <w:id w:val="68781751"/>
          <w:citation/>
        </w:sdtPr>
        <w:sdtEndPr/>
        <w:sdtContent>
          <w:r w:rsidR="00F447C6">
            <w:rPr>
              <w:b/>
              <w:sz w:val="24"/>
            </w:rPr>
            <w:fldChar w:fldCharType="begin"/>
          </w:r>
          <w:r w:rsidR="00F447C6">
            <w:rPr>
              <w:b/>
              <w:sz w:val="24"/>
              <w:lang w:val="es-EC"/>
            </w:rPr>
            <w:instrText xml:space="preserve"> CITATION ecu \l 12298 </w:instrText>
          </w:r>
          <w:r w:rsidR="00F447C6">
            <w:rPr>
              <w:b/>
              <w:sz w:val="24"/>
            </w:rPr>
            <w:fldChar w:fldCharType="separate"/>
          </w:r>
          <w:r w:rsidR="008048EE" w:rsidRPr="008048EE">
            <w:rPr>
              <w:noProof/>
              <w:sz w:val="24"/>
              <w:lang w:val="es-EC"/>
            </w:rPr>
            <w:t>(ecured.cu)</w:t>
          </w:r>
          <w:r w:rsidR="00F447C6">
            <w:rPr>
              <w:b/>
              <w:sz w:val="24"/>
            </w:rPr>
            <w:fldChar w:fldCharType="end"/>
          </w:r>
        </w:sdtContent>
      </w:sdt>
    </w:p>
    <w:p w:rsidR="00F447C6" w:rsidRDefault="00FE1816" w:rsidP="00F447C6">
      <w:pPr>
        <w:pStyle w:val="Prrafodelista"/>
        <w:numPr>
          <w:ilvl w:val="0"/>
          <w:numId w:val="20"/>
        </w:numPr>
        <w:spacing w:after="0"/>
        <w:jc w:val="both"/>
        <w:rPr>
          <w:b/>
          <w:sz w:val="24"/>
        </w:rPr>
      </w:pPr>
      <w:sdt>
        <w:sdtPr>
          <w:rPr>
            <w:b/>
            <w:sz w:val="24"/>
          </w:rPr>
          <w:id w:val="2080789016"/>
          <w:citation/>
        </w:sdtPr>
        <w:sdtEndPr/>
        <w:sdtContent>
          <w:r w:rsidR="00F447C6">
            <w:rPr>
              <w:b/>
              <w:sz w:val="24"/>
            </w:rPr>
            <w:fldChar w:fldCharType="begin"/>
          </w:r>
          <w:r w:rsidR="008048EE">
            <w:rPr>
              <w:b/>
              <w:sz w:val="24"/>
              <w:lang w:val="es-EC"/>
            </w:rPr>
            <w:instrText xml:space="preserve">CITATION bue14 \l 12298 </w:instrText>
          </w:r>
          <w:r w:rsidR="00F447C6">
            <w:rPr>
              <w:b/>
              <w:sz w:val="24"/>
            </w:rPr>
            <w:fldChar w:fldCharType="separate"/>
          </w:r>
          <w:r w:rsidR="008048EE" w:rsidRPr="008048EE">
            <w:rPr>
              <w:noProof/>
              <w:sz w:val="24"/>
              <w:lang w:val="es-EC"/>
            </w:rPr>
            <w:t>(buenastareas/ensayos/masaequivalente, 2014)</w:t>
          </w:r>
          <w:r w:rsidR="00F447C6">
            <w:rPr>
              <w:b/>
              <w:sz w:val="24"/>
            </w:rPr>
            <w:fldChar w:fldCharType="end"/>
          </w:r>
        </w:sdtContent>
      </w:sdt>
    </w:p>
    <w:p w:rsidR="00F447C6" w:rsidRDefault="00FE1816" w:rsidP="00F447C6">
      <w:pPr>
        <w:pStyle w:val="Prrafodelista"/>
        <w:numPr>
          <w:ilvl w:val="0"/>
          <w:numId w:val="20"/>
        </w:numPr>
        <w:spacing w:after="0"/>
        <w:jc w:val="both"/>
        <w:rPr>
          <w:b/>
          <w:sz w:val="24"/>
        </w:rPr>
      </w:pPr>
      <w:sdt>
        <w:sdtPr>
          <w:rPr>
            <w:b/>
            <w:sz w:val="24"/>
          </w:rPr>
          <w:id w:val="371581996"/>
          <w:citation/>
        </w:sdtPr>
        <w:sdtEndPr/>
        <w:sdtContent>
          <w:r w:rsidR="00F447C6">
            <w:rPr>
              <w:b/>
              <w:sz w:val="24"/>
            </w:rPr>
            <w:fldChar w:fldCharType="begin"/>
          </w:r>
          <w:r w:rsidR="00F447C6">
            <w:rPr>
              <w:b/>
              <w:sz w:val="24"/>
              <w:lang w:val="es-EC"/>
            </w:rPr>
            <w:instrText xml:space="preserve"> CITATION deq \l 12298 </w:instrText>
          </w:r>
          <w:r w:rsidR="00F447C6">
            <w:rPr>
              <w:b/>
              <w:sz w:val="24"/>
            </w:rPr>
            <w:fldChar w:fldCharType="separate"/>
          </w:r>
          <w:r w:rsidR="008048EE" w:rsidRPr="008048EE">
            <w:rPr>
              <w:noProof/>
              <w:sz w:val="24"/>
              <w:lang w:val="es-EC"/>
            </w:rPr>
            <w:t>(dequimica.com)</w:t>
          </w:r>
          <w:r w:rsidR="00F447C6">
            <w:rPr>
              <w:b/>
              <w:sz w:val="24"/>
            </w:rPr>
            <w:fldChar w:fldCharType="end"/>
          </w:r>
        </w:sdtContent>
      </w:sdt>
    </w:p>
    <w:p w:rsidR="00F447C6" w:rsidRDefault="00FE1816" w:rsidP="00F447C6">
      <w:pPr>
        <w:pStyle w:val="Prrafodelista"/>
        <w:numPr>
          <w:ilvl w:val="0"/>
          <w:numId w:val="20"/>
        </w:numPr>
        <w:spacing w:after="0"/>
        <w:jc w:val="both"/>
        <w:rPr>
          <w:b/>
          <w:sz w:val="24"/>
        </w:rPr>
      </w:pPr>
      <w:sdt>
        <w:sdtPr>
          <w:rPr>
            <w:b/>
            <w:sz w:val="24"/>
          </w:rPr>
          <w:id w:val="-1223592437"/>
          <w:citation/>
        </w:sdtPr>
        <w:sdtEndPr/>
        <w:sdtContent>
          <w:r w:rsidR="00FE1A15">
            <w:rPr>
              <w:b/>
              <w:sz w:val="24"/>
            </w:rPr>
            <w:fldChar w:fldCharType="begin"/>
          </w:r>
          <w:r w:rsidR="00FE1A15">
            <w:rPr>
              <w:b/>
              <w:sz w:val="24"/>
              <w:lang w:val="es-EC"/>
            </w:rPr>
            <w:instrText xml:space="preserve"> CITATION uni \l 12298 </w:instrText>
          </w:r>
          <w:r w:rsidR="00FE1A15">
            <w:rPr>
              <w:b/>
              <w:sz w:val="24"/>
            </w:rPr>
            <w:fldChar w:fldCharType="separate"/>
          </w:r>
          <w:r w:rsidR="008048EE" w:rsidRPr="008048EE">
            <w:rPr>
              <w:noProof/>
              <w:sz w:val="24"/>
              <w:lang w:val="es-EC"/>
            </w:rPr>
            <w:t>(enciclopedia)</w:t>
          </w:r>
          <w:r w:rsidR="00FE1A15">
            <w:rPr>
              <w:b/>
              <w:sz w:val="24"/>
            </w:rPr>
            <w:fldChar w:fldCharType="end"/>
          </w:r>
        </w:sdtContent>
      </w:sdt>
    </w:p>
    <w:p w:rsidR="00424BA6" w:rsidRPr="008048EE" w:rsidRDefault="008048EE" w:rsidP="008048EE">
      <w:pPr>
        <w:pStyle w:val="Prrafodelista"/>
        <w:numPr>
          <w:ilvl w:val="0"/>
          <w:numId w:val="20"/>
        </w:numPr>
        <w:tabs>
          <w:tab w:val="left" w:pos="1020"/>
          <w:tab w:val="left" w:pos="5325"/>
        </w:tabs>
        <w:jc w:val="both"/>
      </w:pPr>
      <w:r>
        <w:t>http://www.buenastareas.com/ensayos/Ecuacion-General-De-Los-Gases-Ideales/2722799.html</w:t>
      </w:r>
    </w:p>
    <w:p w:rsidR="00BA7D1F" w:rsidRPr="00FE1A15" w:rsidRDefault="00BA7D1F" w:rsidP="00FE1A15">
      <w:pPr>
        <w:spacing w:after="0"/>
        <w:rPr>
          <w:b/>
          <w:sz w:val="24"/>
        </w:rPr>
      </w:pPr>
      <w:r w:rsidRPr="00BA7D1F">
        <w:rPr>
          <w:b/>
          <w:sz w:val="24"/>
        </w:rPr>
        <w:t>Preguntas para ser respondidas por los alumnos a criterio del profesor</w:t>
      </w:r>
      <w:r>
        <w:rPr>
          <w:b/>
          <w:sz w:val="24"/>
        </w:rPr>
        <w:t>:</w:t>
      </w:r>
    </w:p>
    <w:p w:rsidR="00EC26C9" w:rsidRPr="002910E7" w:rsidRDefault="00AE404D" w:rsidP="002910E7">
      <w:pPr>
        <w:pStyle w:val="Prrafodelista"/>
        <w:numPr>
          <w:ilvl w:val="0"/>
          <w:numId w:val="16"/>
        </w:numPr>
        <w:spacing w:after="0"/>
        <w:jc w:val="both"/>
        <w:rPr>
          <w:rFonts w:cstheme="minorHAnsi"/>
          <w:color w:val="000000"/>
          <w:sz w:val="24"/>
          <w:szCs w:val="24"/>
          <w:shd w:val="clear" w:color="auto" w:fill="FFFFFF"/>
        </w:rPr>
      </w:pPr>
      <w:r>
        <w:rPr>
          <w:b/>
          <w:sz w:val="24"/>
        </w:rPr>
        <w:t>¿Por qué se considera que se igualan las presiones de las moléculas gaseosas en el paso 7, con solo igualar los niveles de agua</w:t>
      </w:r>
      <w:r w:rsidR="002910E7">
        <w:rPr>
          <w:b/>
          <w:sz w:val="24"/>
        </w:rPr>
        <w:t>?</w:t>
      </w:r>
      <w:r>
        <w:rPr>
          <w:b/>
          <w:sz w:val="24"/>
        </w:rPr>
        <w:t xml:space="preserve"> Explique su respuesta</w:t>
      </w:r>
    </w:p>
    <w:p w:rsidR="002910E7" w:rsidRPr="002910E7" w:rsidRDefault="00AE404D" w:rsidP="002910E7">
      <w:pPr>
        <w:spacing w:after="0"/>
        <w:jc w:val="both"/>
        <w:rPr>
          <w:rStyle w:val="apple-converted-space"/>
          <w:rFonts w:cstheme="minorHAnsi"/>
          <w:color w:val="000000"/>
          <w:sz w:val="24"/>
          <w:szCs w:val="24"/>
          <w:shd w:val="clear" w:color="auto" w:fill="FFFFFF"/>
        </w:rPr>
      </w:pPr>
      <w:r>
        <w:rPr>
          <w:rStyle w:val="apple-converted-space"/>
          <w:rFonts w:cstheme="minorHAnsi"/>
          <w:color w:val="000000"/>
          <w:sz w:val="24"/>
          <w:szCs w:val="24"/>
          <w:shd w:val="clear" w:color="auto" w:fill="FFFFFF"/>
        </w:rPr>
        <w:t>Porque al igualar los niveles de agua se está desplazando los residuos o presencia de oxígeno en la bureta.</w:t>
      </w:r>
      <w:r w:rsidR="000B1273">
        <w:rPr>
          <w:rStyle w:val="apple-converted-space"/>
          <w:rFonts w:cstheme="minorHAnsi"/>
          <w:color w:val="000000"/>
          <w:sz w:val="24"/>
          <w:szCs w:val="24"/>
          <w:shd w:val="clear" w:color="auto" w:fill="FFFFFF"/>
        </w:rPr>
        <w:softHyphen/>
      </w:r>
      <w:r w:rsidR="000B1273">
        <w:rPr>
          <w:rStyle w:val="apple-converted-space"/>
          <w:rFonts w:cstheme="minorHAnsi"/>
          <w:color w:val="000000"/>
          <w:sz w:val="24"/>
          <w:szCs w:val="24"/>
          <w:shd w:val="clear" w:color="auto" w:fill="FFFFFF"/>
        </w:rPr>
        <w:softHyphen/>
      </w:r>
      <w:r w:rsidR="000B1273">
        <w:rPr>
          <w:rStyle w:val="apple-converted-space"/>
          <w:rFonts w:cstheme="minorHAnsi"/>
          <w:color w:val="000000"/>
          <w:sz w:val="24"/>
          <w:szCs w:val="24"/>
          <w:shd w:val="clear" w:color="auto" w:fill="FFFFFF"/>
        </w:rPr>
        <w:softHyphen/>
      </w:r>
      <w:r w:rsidR="000B1273">
        <w:rPr>
          <w:rStyle w:val="apple-converted-space"/>
          <w:rFonts w:cstheme="minorHAnsi"/>
          <w:color w:val="000000"/>
          <w:sz w:val="24"/>
          <w:szCs w:val="24"/>
          <w:shd w:val="clear" w:color="auto" w:fill="FFFFFF"/>
        </w:rPr>
        <w:softHyphen/>
      </w:r>
    </w:p>
    <w:p w:rsidR="007253BF" w:rsidRPr="00AE404D" w:rsidRDefault="002910E7" w:rsidP="00AE404D">
      <w:pPr>
        <w:pStyle w:val="Prrafodelista"/>
        <w:numPr>
          <w:ilvl w:val="0"/>
          <w:numId w:val="16"/>
        </w:numPr>
        <w:spacing w:after="0"/>
        <w:jc w:val="both"/>
      </w:pPr>
      <w:r>
        <w:rPr>
          <w:rFonts w:cstheme="minorHAnsi"/>
          <w:b/>
          <w:sz w:val="24"/>
          <w:szCs w:val="24"/>
        </w:rPr>
        <w:t>¿</w:t>
      </w:r>
      <w:r w:rsidR="00AE404D">
        <w:rPr>
          <w:rFonts w:cstheme="minorHAnsi"/>
          <w:b/>
          <w:sz w:val="24"/>
          <w:szCs w:val="24"/>
        </w:rPr>
        <w:t>La masa equivalente es un valor predecible o está sujeto a la cantidad de masa de sustancia con que se trabaje? Explique su respuesta.</w:t>
      </w:r>
      <w:bookmarkStart w:id="0" w:name="_GoBack"/>
      <w:bookmarkEnd w:id="0"/>
    </w:p>
    <w:p w:rsidR="00AE404D" w:rsidRPr="00987608" w:rsidRDefault="00AE404D" w:rsidP="00AE404D">
      <w:pPr>
        <w:pStyle w:val="Prrafodelista"/>
        <w:spacing w:after="0"/>
        <w:jc w:val="both"/>
        <w:rPr>
          <w:sz w:val="20"/>
        </w:rPr>
      </w:pPr>
      <w:r w:rsidRPr="00987608">
        <w:rPr>
          <w:rFonts w:cstheme="minorHAnsi"/>
          <w:szCs w:val="24"/>
        </w:rPr>
        <w:t xml:space="preserve">La masa o peso equivalente es una relación entre el </w:t>
      </w:r>
      <w:r w:rsidR="00987608" w:rsidRPr="00987608">
        <w:rPr>
          <w:rFonts w:cstheme="minorHAnsi"/>
          <w:szCs w:val="24"/>
        </w:rPr>
        <w:t xml:space="preserve">PM </w:t>
      </w:r>
      <w:r w:rsidR="000B1273" w:rsidRPr="00987608">
        <w:rPr>
          <w:rFonts w:cstheme="minorHAnsi"/>
          <w:szCs w:val="24"/>
        </w:rPr>
        <w:t>(peso</w:t>
      </w:r>
      <w:r w:rsidRPr="00987608">
        <w:rPr>
          <w:rFonts w:cstheme="minorHAnsi"/>
          <w:szCs w:val="24"/>
        </w:rPr>
        <w:t xml:space="preserve"> molecular) y el número de oxidación con el que trabaja la sustancia </w:t>
      </w:r>
      <w:r w:rsidR="00987608" w:rsidRPr="00987608">
        <w:rPr>
          <w:rFonts w:cstheme="minorHAnsi"/>
          <w:szCs w:val="24"/>
        </w:rPr>
        <w:t>así</w:t>
      </w:r>
      <w:r w:rsidRPr="00987608">
        <w:rPr>
          <w:rFonts w:cstheme="minorHAnsi"/>
          <w:szCs w:val="24"/>
        </w:rPr>
        <w:t xml:space="preserve"> que no depende en que cantidad se trabaje será predecible y no sujeto a porciones de sustancia.</w:t>
      </w:r>
    </w:p>
    <w:p w:rsidR="00AE404D" w:rsidRDefault="000B1273" w:rsidP="00AE404D">
      <w:pPr>
        <w:pStyle w:val="Prrafodelista"/>
        <w:spacing w:after="0"/>
        <w:jc w:val="both"/>
      </w:pPr>
      <w:r>
        <w:softHyphen/>
      </w:r>
      <w:r>
        <w:softHyphen/>
      </w:r>
    </w:p>
    <w:p w:rsidR="009F36D9" w:rsidRDefault="009F36D9" w:rsidP="00AE404D">
      <w:pPr>
        <w:pStyle w:val="Prrafodelista"/>
        <w:spacing w:after="0"/>
        <w:jc w:val="both"/>
        <w:rPr>
          <w:noProof/>
          <w:lang w:eastAsia="es-ES"/>
        </w:rPr>
      </w:pPr>
    </w:p>
    <w:p w:rsidR="000B1273" w:rsidRDefault="009F36D9" w:rsidP="00AE404D">
      <w:pPr>
        <w:pStyle w:val="Prrafodelista"/>
        <w:spacing w:after="0"/>
        <w:jc w:val="both"/>
      </w:pPr>
      <w:r>
        <w:rPr>
          <w:noProof/>
          <w:lang w:eastAsia="es-ES"/>
        </w:rPr>
        <w:drawing>
          <wp:anchor distT="0" distB="0" distL="114300" distR="114300" simplePos="0" relativeHeight="251763712" behindDoc="0" locked="0" layoutInCell="1" allowOverlap="1" wp14:anchorId="33B9CC07" wp14:editId="79D50932">
            <wp:simplePos x="0" y="0"/>
            <wp:positionH relativeFrom="column">
              <wp:posOffset>1644015</wp:posOffset>
            </wp:positionH>
            <wp:positionV relativeFrom="paragraph">
              <wp:posOffset>167640</wp:posOffset>
            </wp:positionV>
            <wp:extent cx="2495550" cy="3599815"/>
            <wp:effectExtent l="190817" t="190183" r="190818" b="190817"/>
            <wp:wrapSquare wrapText="bothSides"/>
            <wp:docPr id="22" name="Imagen 22" descr="C:\Users\Personal\Dropbox\Capturas de pantalla\IMG-2014072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ropbox\Capturas de pantalla\IMG-20140722-WA0006.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t="14142" b="4709"/>
                    <a:stretch/>
                  </pic:blipFill>
                  <pic:spPr bwMode="auto">
                    <a:xfrm rot="16200000">
                      <a:off x="0" y="0"/>
                      <a:ext cx="2495550" cy="35998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ANEXO1</w:t>
      </w:r>
    </w:p>
    <w:p w:rsidR="000B1273" w:rsidRPr="009F36D9" w:rsidRDefault="000B1273" w:rsidP="009F36D9"/>
    <w:sectPr w:rsidR="000B1273" w:rsidRPr="009F36D9" w:rsidSect="00862140">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16" w:rsidRDefault="00FE1816" w:rsidP="00477257">
      <w:pPr>
        <w:spacing w:after="0" w:line="240" w:lineRule="auto"/>
      </w:pPr>
      <w:r>
        <w:separator/>
      </w:r>
    </w:p>
  </w:endnote>
  <w:endnote w:type="continuationSeparator" w:id="0">
    <w:p w:rsidR="00FE1816" w:rsidRDefault="00FE1816" w:rsidP="0047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16" w:rsidRDefault="00FE1816" w:rsidP="00477257">
      <w:pPr>
        <w:spacing w:after="0" w:line="240" w:lineRule="auto"/>
      </w:pPr>
      <w:r>
        <w:separator/>
      </w:r>
    </w:p>
  </w:footnote>
  <w:footnote w:type="continuationSeparator" w:id="0">
    <w:p w:rsidR="00FE1816" w:rsidRDefault="00FE1816" w:rsidP="0047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C" w:rsidRDefault="00024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C36"/>
    <w:multiLevelType w:val="hybridMultilevel"/>
    <w:tmpl w:val="29E6E1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3E01B8A"/>
    <w:multiLevelType w:val="hybridMultilevel"/>
    <w:tmpl w:val="57DCE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391919"/>
    <w:multiLevelType w:val="hybridMultilevel"/>
    <w:tmpl w:val="A8A6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537A3A"/>
    <w:multiLevelType w:val="hybridMultilevel"/>
    <w:tmpl w:val="A8D4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247397"/>
    <w:multiLevelType w:val="hybridMultilevel"/>
    <w:tmpl w:val="700AB71A"/>
    <w:lvl w:ilvl="0" w:tplc="30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71B78B9"/>
    <w:multiLevelType w:val="hybridMultilevel"/>
    <w:tmpl w:val="FEC0995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nsid w:val="366D2C2D"/>
    <w:multiLevelType w:val="hybridMultilevel"/>
    <w:tmpl w:val="F7D41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5738D0"/>
    <w:multiLevelType w:val="hybridMultilevel"/>
    <w:tmpl w:val="4DA890A4"/>
    <w:lvl w:ilvl="0" w:tplc="300A000F">
      <w:start w:val="1"/>
      <w:numFmt w:val="decimal"/>
      <w:lvlText w:val="%1."/>
      <w:lvlJc w:val="left"/>
      <w:pPr>
        <w:ind w:left="1440" w:hanging="360"/>
      </w:p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nsid w:val="37AD2344"/>
    <w:multiLevelType w:val="hybridMultilevel"/>
    <w:tmpl w:val="812E2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8C15A9"/>
    <w:multiLevelType w:val="hybridMultilevel"/>
    <w:tmpl w:val="D5000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553ABE"/>
    <w:multiLevelType w:val="hybridMultilevel"/>
    <w:tmpl w:val="AAE219F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nsid w:val="3FE333AB"/>
    <w:multiLevelType w:val="hybridMultilevel"/>
    <w:tmpl w:val="EEF86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3C06E8"/>
    <w:multiLevelType w:val="hybridMultilevel"/>
    <w:tmpl w:val="A81CD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CF04EB"/>
    <w:multiLevelType w:val="hybridMultilevel"/>
    <w:tmpl w:val="834C8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2F580D"/>
    <w:multiLevelType w:val="hybridMultilevel"/>
    <w:tmpl w:val="75F0E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A25DFB"/>
    <w:multiLevelType w:val="hybridMultilevel"/>
    <w:tmpl w:val="6E0C4BBE"/>
    <w:lvl w:ilvl="0" w:tplc="300A000F">
      <w:start w:val="1"/>
      <w:numFmt w:val="decimal"/>
      <w:lvlText w:val="%1."/>
      <w:lvlJc w:val="left"/>
      <w:pPr>
        <w:ind w:left="1428" w:hanging="360"/>
      </w:pPr>
    </w:lvl>
    <w:lvl w:ilvl="1" w:tplc="300A0019">
      <w:start w:val="1"/>
      <w:numFmt w:val="lowerLetter"/>
      <w:lvlText w:val="%2."/>
      <w:lvlJc w:val="left"/>
      <w:pPr>
        <w:ind w:left="2148" w:hanging="360"/>
      </w:pPr>
    </w:lvl>
    <w:lvl w:ilvl="2" w:tplc="300A001B">
      <w:start w:val="1"/>
      <w:numFmt w:val="lowerRoman"/>
      <w:lvlText w:val="%3."/>
      <w:lvlJc w:val="right"/>
      <w:pPr>
        <w:ind w:left="2868" w:hanging="180"/>
      </w:pPr>
    </w:lvl>
    <w:lvl w:ilvl="3" w:tplc="300A000F">
      <w:start w:val="1"/>
      <w:numFmt w:val="decimal"/>
      <w:lvlText w:val="%4."/>
      <w:lvlJc w:val="left"/>
      <w:pPr>
        <w:ind w:left="3588" w:hanging="360"/>
      </w:pPr>
    </w:lvl>
    <w:lvl w:ilvl="4" w:tplc="300A0019">
      <w:start w:val="1"/>
      <w:numFmt w:val="lowerLetter"/>
      <w:lvlText w:val="%5."/>
      <w:lvlJc w:val="left"/>
      <w:pPr>
        <w:ind w:left="4308" w:hanging="360"/>
      </w:pPr>
    </w:lvl>
    <w:lvl w:ilvl="5" w:tplc="300A001B">
      <w:start w:val="1"/>
      <w:numFmt w:val="lowerRoman"/>
      <w:lvlText w:val="%6."/>
      <w:lvlJc w:val="right"/>
      <w:pPr>
        <w:ind w:left="5028" w:hanging="180"/>
      </w:pPr>
    </w:lvl>
    <w:lvl w:ilvl="6" w:tplc="300A000F">
      <w:start w:val="1"/>
      <w:numFmt w:val="decimal"/>
      <w:lvlText w:val="%7."/>
      <w:lvlJc w:val="left"/>
      <w:pPr>
        <w:ind w:left="5748" w:hanging="360"/>
      </w:pPr>
    </w:lvl>
    <w:lvl w:ilvl="7" w:tplc="300A0019">
      <w:start w:val="1"/>
      <w:numFmt w:val="lowerLetter"/>
      <w:lvlText w:val="%8."/>
      <w:lvlJc w:val="left"/>
      <w:pPr>
        <w:ind w:left="6468" w:hanging="360"/>
      </w:pPr>
    </w:lvl>
    <w:lvl w:ilvl="8" w:tplc="300A001B">
      <w:start w:val="1"/>
      <w:numFmt w:val="lowerRoman"/>
      <w:lvlText w:val="%9."/>
      <w:lvlJc w:val="right"/>
      <w:pPr>
        <w:ind w:left="7188" w:hanging="180"/>
      </w:pPr>
    </w:lvl>
  </w:abstractNum>
  <w:abstractNum w:abstractNumId="16">
    <w:nsid w:val="59E740E5"/>
    <w:multiLevelType w:val="hybridMultilevel"/>
    <w:tmpl w:val="98649A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F93683"/>
    <w:multiLevelType w:val="hybridMultilevel"/>
    <w:tmpl w:val="0896C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3C6D57"/>
    <w:multiLevelType w:val="hybridMultilevel"/>
    <w:tmpl w:val="C7E898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6B31C02"/>
    <w:multiLevelType w:val="hybridMultilevel"/>
    <w:tmpl w:val="5DAE4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01530B"/>
    <w:multiLevelType w:val="hybridMultilevel"/>
    <w:tmpl w:val="A94A2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E575A9"/>
    <w:multiLevelType w:val="hybridMultilevel"/>
    <w:tmpl w:val="B4A0E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EC4126"/>
    <w:multiLevelType w:val="hybridMultilevel"/>
    <w:tmpl w:val="1590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B0A76E3"/>
    <w:multiLevelType w:val="hybridMultilevel"/>
    <w:tmpl w:val="8D4C1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BCA4FC7"/>
    <w:multiLevelType w:val="hybridMultilevel"/>
    <w:tmpl w:val="674EB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16"/>
  </w:num>
  <w:num w:numId="5">
    <w:abstractNumId w:val="11"/>
  </w:num>
  <w:num w:numId="6">
    <w:abstractNumId w:val="5"/>
  </w:num>
  <w:num w:numId="7">
    <w:abstractNumId w:val="20"/>
  </w:num>
  <w:num w:numId="8">
    <w:abstractNumId w:val="3"/>
  </w:num>
  <w:num w:numId="9">
    <w:abstractNumId w:val="17"/>
  </w:num>
  <w:num w:numId="10">
    <w:abstractNumId w:val="10"/>
  </w:num>
  <w:num w:numId="11">
    <w:abstractNumId w:val="18"/>
  </w:num>
  <w:num w:numId="12">
    <w:abstractNumId w:val="14"/>
  </w:num>
  <w:num w:numId="13">
    <w:abstractNumId w:val="8"/>
  </w:num>
  <w:num w:numId="14">
    <w:abstractNumId w:val="13"/>
  </w:num>
  <w:num w:numId="15">
    <w:abstractNumId w:val="19"/>
  </w:num>
  <w:num w:numId="16">
    <w:abstractNumId w:val="24"/>
  </w:num>
  <w:num w:numId="17">
    <w:abstractNumId w:val="2"/>
  </w:num>
  <w:num w:numId="18">
    <w:abstractNumId w:val="12"/>
  </w:num>
  <w:num w:numId="19">
    <w:abstractNumId w:val="21"/>
  </w:num>
  <w:num w:numId="20">
    <w:abstractNumId w:val="1"/>
  </w:num>
  <w:num w:numId="21">
    <w:abstractNumId w:val="6"/>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3"/>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0"/>
    <w:rsid w:val="00001590"/>
    <w:rsid w:val="00004CB7"/>
    <w:rsid w:val="00011EBD"/>
    <w:rsid w:val="000212A0"/>
    <w:rsid w:val="00024F6C"/>
    <w:rsid w:val="00042237"/>
    <w:rsid w:val="00063C0C"/>
    <w:rsid w:val="000B1273"/>
    <w:rsid w:val="000E7B10"/>
    <w:rsid w:val="00103FF9"/>
    <w:rsid w:val="00117485"/>
    <w:rsid w:val="00127630"/>
    <w:rsid w:val="001302CC"/>
    <w:rsid w:val="001341FA"/>
    <w:rsid w:val="00155DD5"/>
    <w:rsid w:val="00172C6C"/>
    <w:rsid w:val="00173484"/>
    <w:rsid w:val="00182FF0"/>
    <w:rsid w:val="001A09A0"/>
    <w:rsid w:val="001A3AFA"/>
    <w:rsid w:val="001C1C63"/>
    <w:rsid w:val="001E7E64"/>
    <w:rsid w:val="00214C8A"/>
    <w:rsid w:val="0023732D"/>
    <w:rsid w:val="00250C7E"/>
    <w:rsid w:val="002877A0"/>
    <w:rsid w:val="002910E7"/>
    <w:rsid w:val="002948E8"/>
    <w:rsid w:val="002A660E"/>
    <w:rsid w:val="002B16AD"/>
    <w:rsid w:val="002B3167"/>
    <w:rsid w:val="002B6EEC"/>
    <w:rsid w:val="002C2E26"/>
    <w:rsid w:val="002D04A5"/>
    <w:rsid w:val="002D3B57"/>
    <w:rsid w:val="002E0C91"/>
    <w:rsid w:val="002E6616"/>
    <w:rsid w:val="002F5F55"/>
    <w:rsid w:val="0030444C"/>
    <w:rsid w:val="0030612B"/>
    <w:rsid w:val="00306EFB"/>
    <w:rsid w:val="00350C5B"/>
    <w:rsid w:val="0037660A"/>
    <w:rsid w:val="003F76D0"/>
    <w:rsid w:val="00402244"/>
    <w:rsid w:val="004125A8"/>
    <w:rsid w:val="00424BA6"/>
    <w:rsid w:val="00443E10"/>
    <w:rsid w:val="00452FDD"/>
    <w:rsid w:val="004735F1"/>
    <w:rsid w:val="00477257"/>
    <w:rsid w:val="00482696"/>
    <w:rsid w:val="00487BD4"/>
    <w:rsid w:val="00491824"/>
    <w:rsid w:val="004A08B0"/>
    <w:rsid w:val="004A62CE"/>
    <w:rsid w:val="004E2DBA"/>
    <w:rsid w:val="00520360"/>
    <w:rsid w:val="00527135"/>
    <w:rsid w:val="00535AF9"/>
    <w:rsid w:val="00570F6C"/>
    <w:rsid w:val="00593D9E"/>
    <w:rsid w:val="005B4A23"/>
    <w:rsid w:val="005D18C3"/>
    <w:rsid w:val="005E2A49"/>
    <w:rsid w:val="005F773F"/>
    <w:rsid w:val="00604B03"/>
    <w:rsid w:val="00611847"/>
    <w:rsid w:val="00691956"/>
    <w:rsid w:val="00697A00"/>
    <w:rsid w:val="006D0829"/>
    <w:rsid w:val="006D13A7"/>
    <w:rsid w:val="006D3927"/>
    <w:rsid w:val="00700954"/>
    <w:rsid w:val="00701C1B"/>
    <w:rsid w:val="007021F2"/>
    <w:rsid w:val="00724450"/>
    <w:rsid w:val="00724C2E"/>
    <w:rsid w:val="007253BF"/>
    <w:rsid w:val="007422F0"/>
    <w:rsid w:val="00753F8B"/>
    <w:rsid w:val="00760D94"/>
    <w:rsid w:val="00760EF5"/>
    <w:rsid w:val="007820B3"/>
    <w:rsid w:val="007A4FD4"/>
    <w:rsid w:val="007D7FBA"/>
    <w:rsid w:val="008048EE"/>
    <w:rsid w:val="00820CD0"/>
    <w:rsid w:val="008273FF"/>
    <w:rsid w:val="0083578F"/>
    <w:rsid w:val="00862140"/>
    <w:rsid w:val="00873A99"/>
    <w:rsid w:val="008777AB"/>
    <w:rsid w:val="008C1A15"/>
    <w:rsid w:val="008D0872"/>
    <w:rsid w:val="008D6185"/>
    <w:rsid w:val="008D65C7"/>
    <w:rsid w:val="00921595"/>
    <w:rsid w:val="00931BA1"/>
    <w:rsid w:val="00946925"/>
    <w:rsid w:val="00987608"/>
    <w:rsid w:val="0099137C"/>
    <w:rsid w:val="009B0466"/>
    <w:rsid w:val="009C0453"/>
    <w:rsid w:val="009C6FB2"/>
    <w:rsid w:val="009D7302"/>
    <w:rsid w:val="009E0FAA"/>
    <w:rsid w:val="009E2330"/>
    <w:rsid w:val="009E5095"/>
    <w:rsid w:val="009F1F11"/>
    <w:rsid w:val="009F36D9"/>
    <w:rsid w:val="00A17AAE"/>
    <w:rsid w:val="00A23A7C"/>
    <w:rsid w:val="00A248A3"/>
    <w:rsid w:val="00A32E08"/>
    <w:rsid w:val="00A4105E"/>
    <w:rsid w:val="00A5267F"/>
    <w:rsid w:val="00A56563"/>
    <w:rsid w:val="00A568CF"/>
    <w:rsid w:val="00A769AA"/>
    <w:rsid w:val="00A87365"/>
    <w:rsid w:val="00A9302B"/>
    <w:rsid w:val="00AC0856"/>
    <w:rsid w:val="00AE404D"/>
    <w:rsid w:val="00B24EF6"/>
    <w:rsid w:val="00B316BF"/>
    <w:rsid w:val="00B40DE8"/>
    <w:rsid w:val="00B60DAA"/>
    <w:rsid w:val="00B62C9C"/>
    <w:rsid w:val="00B7393A"/>
    <w:rsid w:val="00BA7B12"/>
    <w:rsid w:val="00BA7D1F"/>
    <w:rsid w:val="00BB7D1C"/>
    <w:rsid w:val="00BE7D46"/>
    <w:rsid w:val="00BF4897"/>
    <w:rsid w:val="00C47101"/>
    <w:rsid w:val="00C74D53"/>
    <w:rsid w:val="00C916E8"/>
    <w:rsid w:val="00C953AC"/>
    <w:rsid w:val="00CB46C9"/>
    <w:rsid w:val="00CD0A7B"/>
    <w:rsid w:val="00CD708B"/>
    <w:rsid w:val="00D221D2"/>
    <w:rsid w:val="00D37789"/>
    <w:rsid w:val="00D41CBF"/>
    <w:rsid w:val="00D72182"/>
    <w:rsid w:val="00D82637"/>
    <w:rsid w:val="00DA39C2"/>
    <w:rsid w:val="00DA5C82"/>
    <w:rsid w:val="00DC30A4"/>
    <w:rsid w:val="00DD794E"/>
    <w:rsid w:val="00DF6FBB"/>
    <w:rsid w:val="00E204D0"/>
    <w:rsid w:val="00E270FC"/>
    <w:rsid w:val="00E354B1"/>
    <w:rsid w:val="00E43265"/>
    <w:rsid w:val="00E60ECD"/>
    <w:rsid w:val="00E74796"/>
    <w:rsid w:val="00E8181C"/>
    <w:rsid w:val="00E82846"/>
    <w:rsid w:val="00E84074"/>
    <w:rsid w:val="00E86110"/>
    <w:rsid w:val="00EB5A90"/>
    <w:rsid w:val="00EC26C9"/>
    <w:rsid w:val="00EC6FCF"/>
    <w:rsid w:val="00ED3A6D"/>
    <w:rsid w:val="00F01BFD"/>
    <w:rsid w:val="00F12FEB"/>
    <w:rsid w:val="00F30C95"/>
    <w:rsid w:val="00F447C6"/>
    <w:rsid w:val="00F47B37"/>
    <w:rsid w:val="00F63ECF"/>
    <w:rsid w:val="00F8076E"/>
    <w:rsid w:val="00FA18AB"/>
    <w:rsid w:val="00FA5746"/>
    <w:rsid w:val="00FC4B02"/>
    <w:rsid w:val="00FD03ED"/>
    <w:rsid w:val="00FD0715"/>
    <w:rsid w:val="00FD5A33"/>
    <w:rsid w:val="00FD79FA"/>
    <w:rsid w:val="00FE1816"/>
    <w:rsid w:val="00FE1A15"/>
    <w:rsid w:val="00FF3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C2E"/>
    <w:rPr>
      <w:rFonts w:ascii="Tahoma" w:hAnsi="Tahoma" w:cs="Tahoma"/>
      <w:sz w:val="16"/>
      <w:szCs w:val="16"/>
    </w:rPr>
  </w:style>
  <w:style w:type="paragraph" w:styleId="Prrafodelista">
    <w:name w:val="List Paragraph"/>
    <w:basedOn w:val="Normal"/>
    <w:uiPriority w:val="34"/>
    <w:qFormat/>
    <w:rsid w:val="002877A0"/>
    <w:pPr>
      <w:ind w:left="720"/>
      <w:contextualSpacing/>
    </w:pPr>
  </w:style>
  <w:style w:type="character" w:customStyle="1" w:styleId="apple-converted-space">
    <w:name w:val="apple-converted-space"/>
    <w:basedOn w:val="Fuentedeprrafopredeter"/>
    <w:rsid w:val="002877A0"/>
  </w:style>
  <w:style w:type="character" w:styleId="Hipervnculo">
    <w:name w:val="Hyperlink"/>
    <w:basedOn w:val="Fuentedeprrafopredeter"/>
    <w:uiPriority w:val="99"/>
    <w:semiHidden/>
    <w:unhideWhenUsed/>
    <w:rsid w:val="002877A0"/>
    <w:rPr>
      <w:color w:val="0000FF"/>
      <w:u w:val="single"/>
    </w:rPr>
  </w:style>
  <w:style w:type="character" w:styleId="Textoennegrita">
    <w:name w:val="Strong"/>
    <w:basedOn w:val="Fuentedeprrafopredeter"/>
    <w:uiPriority w:val="22"/>
    <w:qFormat/>
    <w:rsid w:val="00921595"/>
    <w:rPr>
      <w:b/>
      <w:bCs/>
    </w:rPr>
  </w:style>
  <w:style w:type="table" w:styleId="Tablaconcuadrcula">
    <w:name w:val="Table Grid"/>
    <w:basedOn w:val="Tablanormal"/>
    <w:uiPriority w:val="59"/>
    <w:rsid w:val="00FD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D03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nfasis1">
    <w:name w:val="Medium List 2 Accent 1"/>
    <w:basedOn w:val="Tablanormal"/>
    <w:uiPriority w:val="66"/>
    <w:rsid w:val="00F8076E"/>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477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257"/>
  </w:style>
  <w:style w:type="paragraph" w:styleId="Piedepgina">
    <w:name w:val="footer"/>
    <w:basedOn w:val="Normal"/>
    <w:link w:val="PiedepginaCar"/>
    <w:uiPriority w:val="99"/>
    <w:unhideWhenUsed/>
    <w:rsid w:val="00477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7257"/>
  </w:style>
  <w:style w:type="character" w:styleId="Textodelmarcadordeposicin">
    <w:name w:val="Placeholder Text"/>
    <w:basedOn w:val="Fuentedeprrafopredeter"/>
    <w:uiPriority w:val="99"/>
    <w:semiHidden/>
    <w:rsid w:val="00011EBD"/>
    <w:rPr>
      <w:color w:val="808080"/>
    </w:rPr>
  </w:style>
  <w:style w:type="character" w:customStyle="1" w:styleId="null">
    <w:name w:val="null"/>
    <w:basedOn w:val="Fuentedeprrafopredeter"/>
    <w:rsid w:val="00AE4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C2E"/>
    <w:rPr>
      <w:rFonts w:ascii="Tahoma" w:hAnsi="Tahoma" w:cs="Tahoma"/>
      <w:sz w:val="16"/>
      <w:szCs w:val="16"/>
    </w:rPr>
  </w:style>
  <w:style w:type="paragraph" w:styleId="Prrafodelista">
    <w:name w:val="List Paragraph"/>
    <w:basedOn w:val="Normal"/>
    <w:uiPriority w:val="34"/>
    <w:qFormat/>
    <w:rsid w:val="002877A0"/>
    <w:pPr>
      <w:ind w:left="720"/>
      <w:contextualSpacing/>
    </w:pPr>
  </w:style>
  <w:style w:type="character" w:customStyle="1" w:styleId="apple-converted-space">
    <w:name w:val="apple-converted-space"/>
    <w:basedOn w:val="Fuentedeprrafopredeter"/>
    <w:rsid w:val="002877A0"/>
  </w:style>
  <w:style w:type="character" w:styleId="Hipervnculo">
    <w:name w:val="Hyperlink"/>
    <w:basedOn w:val="Fuentedeprrafopredeter"/>
    <w:uiPriority w:val="99"/>
    <w:semiHidden/>
    <w:unhideWhenUsed/>
    <w:rsid w:val="002877A0"/>
    <w:rPr>
      <w:color w:val="0000FF"/>
      <w:u w:val="single"/>
    </w:rPr>
  </w:style>
  <w:style w:type="character" w:styleId="Textoennegrita">
    <w:name w:val="Strong"/>
    <w:basedOn w:val="Fuentedeprrafopredeter"/>
    <w:uiPriority w:val="22"/>
    <w:qFormat/>
    <w:rsid w:val="00921595"/>
    <w:rPr>
      <w:b/>
      <w:bCs/>
    </w:rPr>
  </w:style>
  <w:style w:type="table" w:styleId="Tablaconcuadrcula">
    <w:name w:val="Table Grid"/>
    <w:basedOn w:val="Tablanormal"/>
    <w:uiPriority w:val="59"/>
    <w:rsid w:val="00FD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D03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nfasis1">
    <w:name w:val="Medium List 2 Accent 1"/>
    <w:basedOn w:val="Tablanormal"/>
    <w:uiPriority w:val="66"/>
    <w:rsid w:val="00F8076E"/>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477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257"/>
  </w:style>
  <w:style w:type="paragraph" w:styleId="Piedepgina">
    <w:name w:val="footer"/>
    <w:basedOn w:val="Normal"/>
    <w:link w:val="PiedepginaCar"/>
    <w:uiPriority w:val="99"/>
    <w:unhideWhenUsed/>
    <w:rsid w:val="00477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7257"/>
  </w:style>
  <w:style w:type="character" w:styleId="Textodelmarcadordeposicin">
    <w:name w:val="Placeholder Text"/>
    <w:basedOn w:val="Fuentedeprrafopredeter"/>
    <w:uiPriority w:val="99"/>
    <w:semiHidden/>
    <w:rsid w:val="00011EBD"/>
    <w:rPr>
      <w:color w:val="808080"/>
    </w:rPr>
  </w:style>
  <w:style w:type="character" w:customStyle="1" w:styleId="null">
    <w:name w:val="null"/>
    <w:basedOn w:val="Fuentedeprrafopredeter"/>
    <w:rsid w:val="00AE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261">
      <w:bodyDiv w:val="1"/>
      <w:marLeft w:val="0"/>
      <w:marRight w:val="0"/>
      <w:marTop w:val="0"/>
      <w:marBottom w:val="0"/>
      <w:divBdr>
        <w:top w:val="none" w:sz="0" w:space="0" w:color="auto"/>
        <w:left w:val="none" w:sz="0" w:space="0" w:color="auto"/>
        <w:bottom w:val="none" w:sz="0" w:space="0" w:color="auto"/>
        <w:right w:val="none" w:sz="0" w:space="0" w:color="auto"/>
      </w:divBdr>
    </w:div>
    <w:div w:id="189882214">
      <w:bodyDiv w:val="1"/>
      <w:marLeft w:val="0"/>
      <w:marRight w:val="0"/>
      <w:marTop w:val="0"/>
      <w:marBottom w:val="0"/>
      <w:divBdr>
        <w:top w:val="none" w:sz="0" w:space="0" w:color="auto"/>
        <w:left w:val="none" w:sz="0" w:space="0" w:color="auto"/>
        <w:bottom w:val="none" w:sz="0" w:space="0" w:color="auto"/>
        <w:right w:val="none" w:sz="0" w:space="0" w:color="auto"/>
      </w:divBdr>
    </w:div>
    <w:div w:id="276256339">
      <w:bodyDiv w:val="1"/>
      <w:marLeft w:val="0"/>
      <w:marRight w:val="0"/>
      <w:marTop w:val="0"/>
      <w:marBottom w:val="0"/>
      <w:divBdr>
        <w:top w:val="none" w:sz="0" w:space="0" w:color="auto"/>
        <w:left w:val="none" w:sz="0" w:space="0" w:color="auto"/>
        <w:bottom w:val="none" w:sz="0" w:space="0" w:color="auto"/>
        <w:right w:val="none" w:sz="0" w:space="0" w:color="auto"/>
      </w:divBdr>
      <w:divsChild>
        <w:div w:id="548155733">
          <w:marLeft w:val="0"/>
          <w:marRight w:val="0"/>
          <w:marTop w:val="0"/>
          <w:marBottom w:val="0"/>
          <w:divBdr>
            <w:top w:val="none" w:sz="0" w:space="0" w:color="auto"/>
            <w:left w:val="none" w:sz="0" w:space="0" w:color="auto"/>
            <w:bottom w:val="none" w:sz="0" w:space="0" w:color="auto"/>
            <w:right w:val="none" w:sz="0" w:space="0" w:color="auto"/>
          </w:divBdr>
        </w:div>
        <w:div w:id="681859536">
          <w:marLeft w:val="0"/>
          <w:marRight w:val="0"/>
          <w:marTop w:val="0"/>
          <w:marBottom w:val="0"/>
          <w:divBdr>
            <w:top w:val="none" w:sz="0" w:space="0" w:color="auto"/>
            <w:left w:val="none" w:sz="0" w:space="0" w:color="auto"/>
            <w:bottom w:val="none" w:sz="0" w:space="0" w:color="auto"/>
            <w:right w:val="none" w:sz="0" w:space="0" w:color="auto"/>
          </w:divBdr>
        </w:div>
      </w:divsChild>
    </w:div>
    <w:div w:id="356463699">
      <w:bodyDiv w:val="1"/>
      <w:marLeft w:val="0"/>
      <w:marRight w:val="0"/>
      <w:marTop w:val="0"/>
      <w:marBottom w:val="0"/>
      <w:divBdr>
        <w:top w:val="none" w:sz="0" w:space="0" w:color="auto"/>
        <w:left w:val="none" w:sz="0" w:space="0" w:color="auto"/>
        <w:bottom w:val="none" w:sz="0" w:space="0" w:color="auto"/>
        <w:right w:val="none" w:sz="0" w:space="0" w:color="auto"/>
      </w:divBdr>
    </w:div>
    <w:div w:id="404573472">
      <w:bodyDiv w:val="1"/>
      <w:marLeft w:val="0"/>
      <w:marRight w:val="0"/>
      <w:marTop w:val="0"/>
      <w:marBottom w:val="0"/>
      <w:divBdr>
        <w:top w:val="none" w:sz="0" w:space="0" w:color="auto"/>
        <w:left w:val="none" w:sz="0" w:space="0" w:color="auto"/>
        <w:bottom w:val="none" w:sz="0" w:space="0" w:color="auto"/>
        <w:right w:val="none" w:sz="0" w:space="0" w:color="auto"/>
      </w:divBdr>
    </w:div>
    <w:div w:id="493954894">
      <w:bodyDiv w:val="1"/>
      <w:marLeft w:val="0"/>
      <w:marRight w:val="0"/>
      <w:marTop w:val="0"/>
      <w:marBottom w:val="0"/>
      <w:divBdr>
        <w:top w:val="none" w:sz="0" w:space="0" w:color="auto"/>
        <w:left w:val="none" w:sz="0" w:space="0" w:color="auto"/>
        <w:bottom w:val="none" w:sz="0" w:space="0" w:color="auto"/>
        <w:right w:val="none" w:sz="0" w:space="0" w:color="auto"/>
      </w:divBdr>
    </w:div>
    <w:div w:id="494928308">
      <w:bodyDiv w:val="1"/>
      <w:marLeft w:val="0"/>
      <w:marRight w:val="0"/>
      <w:marTop w:val="0"/>
      <w:marBottom w:val="0"/>
      <w:divBdr>
        <w:top w:val="none" w:sz="0" w:space="0" w:color="auto"/>
        <w:left w:val="none" w:sz="0" w:space="0" w:color="auto"/>
        <w:bottom w:val="none" w:sz="0" w:space="0" w:color="auto"/>
        <w:right w:val="none" w:sz="0" w:space="0" w:color="auto"/>
      </w:divBdr>
    </w:div>
    <w:div w:id="536818156">
      <w:bodyDiv w:val="1"/>
      <w:marLeft w:val="0"/>
      <w:marRight w:val="0"/>
      <w:marTop w:val="0"/>
      <w:marBottom w:val="0"/>
      <w:divBdr>
        <w:top w:val="none" w:sz="0" w:space="0" w:color="auto"/>
        <w:left w:val="none" w:sz="0" w:space="0" w:color="auto"/>
        <w:bottom w:val="none" w:sz="0" w:space="0" w:color="auto"/>
        <w:right w:val="none" w:sz="0" w:space="0" w:color="auto"/>
      </w:divBdr>
    </w:div>
    <w:div w:id="560481043">
      <w:bodyDiv w:val="1"/>
      <w:marLeft w:val="0"/>
      <w:marRight w:val="0"/>
      <w:marTop w:val="0"/>
      <w:marBottom w:val="0"/>
      <w:divBdr>
        <w:top w:val="none" w:sz="0" w:space="0" w:color="auto"/>
        <w:left w:val="none" w:sz="0" w:space="0" w:color="auto"/>
        <w:bottom w:val="none" w:sz="0" w:space="0" w:color="auto"/>
        <w:right w:val="none" w:sz="0" w:space="0" w:color="auto"/>
      </w:divBdr>
    </w:div>
    <w:div w:id="591937828">
      <w:bodyDiv w:val="1"/>
      <w:marLeft w:val="0"/>
      <w:marRight w:val="0"/>
      <w:marTop w:val="0"/>
      <w:marBottom w:val="0"/>
      <w:divBdr>
        <w:top w:val="none" w:sz="0" w:space="0" w:color="auto"/>
        <w:left w:val="none" w:sz="0" w:space="0" w:color="auto"/>
        <w:bottom w:val="none" w:sz="0" w:space="0" w:color="auto"/>
        <w:right w:val="none" w:sz="0" w:space="0" w:color="auto"/>
      </w:divBdr>
    </w:div>
    <w:div w:id="596136544">
      <w:bodyDiv w:val="1"/>
      <w:marLeft w:val="0"/>
      <w:marRight w:val="0"/>
      <w:marTop w:val="0"/>
      <w:marBottom w:val="0"/>
      <w:divBdr>
        <w:top w:val="none" w:sz="0" w:space="0" w:color="auto"/>
        <w:left w:val="none" w:sz="0" w:space="0" w:color="auto"/>
        <w:bottom w:val="none" w:sz="0" w:space="0" w:color="auto"/>
        <w:right w:val="none" w:sz="0" w:space="0" w:color="auto"/>
      </w:divBdr>
    </w:div>
    <w:div w:id="632953576">
      <w:bodyDiv w:val="1"/>
      <w:marLeft w:val="0"/>
      <w:marRight w:val="0"/>
      <w:marTop w:val="0"/>
      <w:marBottom w:val="0"/>
      <w:divBdr>
        <w:top w:val="none" w:sz="0" w:space="0" w:color="auto"/>
        <w:left w:val="none" w:sz="0" w:space="0" w:color="auto"/>
        <w:bottom w:val="none" w:sz="0" w:space="0" w:color="auto"/>
        <w:right w:val="none" w:sz="0" w:space="0" w:color="auto"/>
      </w:divBdr>
    </w:div>
    <w:div w:id="637150794">
      <w:bodyDiv w:val="1"/>
      <w:marLeft w:val="0"/>
      <w:marRight w:val="0"/>
      <w:marTop w:val="0"/>
      <w:marBottom w:val="0"/>
      <w:divBdr>
        <w:top w:val="none" w:sz="0" w:space="0" w:color="auto"/>
        <w:left w:val="none" w:sz="0" w:space="0" w:color="auto"/>
        <w:bottom w:val="none" w:sz="0" w:space="0" w:color="auto"/>
        <w:right w:val="none" w:sz="0" w:space="0" w:color="auto"/>
      </w:divBdr>
    </w:div>
    <w:div w:id="751587016">
      <w:bodyDiv w:val="1"/>
      <w:marLeft w:val="0"/>
      <w:marRight w:val="0"/>
      <w:marTop w:val="0"/>
      <w:marBottom w:val="0"/>
      <w:divBdr>
        <w:top w:val="none" w:sz="0" w:space="0" w:color="auto"/>
        <w:left w:val="none" w:sz="0" w:space="0" w:color="auto"/>
        <w:bottom w:val="none" w:sz="0" w:space="0" w:color="auto"/>
        <w:right w:val="none" w:sz="0" w:space="0" w:color="auto"/>
      </w:divBdr>
    </w:div>
    <w:div w:id="791483343">
      <w:bodyDiv w:val="1"/>
      <w:marLeft w:val="0"/>
      <w:marRight w:val="0"/>
      <w:marTop w:val="0"/>
      <w:marBottom w:val="0"/>
      <w:divBdr>
        <w:top w:val="none" w:sz="0" w:space="0" w:color="auto"/>
        <w:left w:val="none" w:sz="0" w:space="0" w:color="auto"/>
        <w:bottom w:val="none" w:sz="0" w:space="0" w:color="auto"/>
        <w:right w:val="none" w:sz="0" w:space="0" w:color="auto"/>
      </w:divBdr>
    </w:div>
    <w:div w:id="859122883">
      <w:bodyDiv w:val="1"/>
      <w:marLeft w:val="0"/>
      <w:marRight w:val="0"/>
      <w:marTop w:val="0"/>
      <w:marBottom w:val="0"/>
      <w:divBdr>
        <w:top w:val="none" w:sz="0" w:space="0" w:color="auto"/>
        <w:left w:val="none" w:sz="0" w:space="0" w:color="auto"/>
        <w:bottom w:val="none" w:sz="0" w:space="0" w:color="auto"/>
        <w:right w:val="none" w:sz="0" w:space="0" w:color="auto"/>
      </w:divBdr>
    </w:div>
    <w:div w:id="865102036">
      <w:bodyDiv w:val="1"/>
      <w:marLeft w:val="0"/>
      <w:marRight w:val="0"/>
      <w:marTop w:val="0"/>
      <w:marBottom w:val="0"/>
      <w:divBdr>
        <w:top w:val="none" w:sz="0" w:space="0" w:color="auto"/>
        <w:left w:val="none" w:sz="0" w:space="0" w:color="auto"/>
        <w:bottom w:val="none" w:sz="0" w:space="0" w:color="auto"/>
        <w:right w:val="none" w:sz="0" w:space="0" w:color="auto"/>
      </w:divBdr>
    </w:div>
    <w:div w:id="876284259">
      <w:bodyDiv w:val="1"/>
      <w:marLeft w:val="0"/>
      <w:marRight w:val="0"/>
      <w:marTop w:val="0"/>
      <w:marBottom w:val="0"/>
      <w:divBdr>
        <w:top w:val="none" w:sz="0" w:space="0" w:color="auto"/>
        <w:left w:val="none" w:sz="0" w:space="0" w:color="auto"/>
        <w:bottom w:val="none" w:sz="0" w:space="0" w:color="auto"/>
        <w:right w:val="none" w:sz="0" w:space="0" w:color="auto"/>
      </w:divBdr>
    </w:div>
    <w:div w:id="903418857">
      <w:bodyDiv w:val="1"/>
      <w:marLeft w:val="0"/>
      <w:marRight w:val="0"/>
      <w:marTop w:val="0"/>
      <w:marBottom w:val="0"/>
      <w:divBdr>
        <w:top w:val="none" w:sz="0" w:space="0" w:color="auto"/>
        <w:left w:val="none" w:sz="0" w:space="0" w:color="auto"/>
        <w:bottom w:val="none" w:sz="0" w:space="0" w:color="auto"/>
        <w:right w:val="none" w:sz="0" w:space="0" w:color="auto"/>
      </w:divBdr>
    </w:div>
    <w:div w:id="1118908717">
      <w:bodyDiv w:val="1"/>
      <w:marLeft w:val="0"/>
      <w:marRight w:val="0"/>
      <w:marTop w:val="0"/>
      <w:marBottom w:val="0"/>
      <w:divBdr>
        <w:top w:val="none" w:sz="0" w:space="0" w:color="auto"/>
        <w:left w:val="none" w:sz="0" w:space="0" w:color="auto"/>
        <w:bottom w:val="none" w:sz="0" w:space="0" w:color="auto"/>
        <w:right w:val="none" w:sz="0" w:space="0" w:color="auto"/>
      </w:divBdr>
    </w:div>
    <w:div w:id="1142847841">
      <w:bodyDiv w:val="1"/>
      <w:marLeft w:val="0"/>
      <w:marRight w:val="0"/>
      <w:marTop w:val="0"/>
      <w:marBottom w:val="0"/>
      <w:divBdr>
        <w:top w:val="none" w:sz="0" w:space="0" w:color="auto"/>
        <w:left w:val="none" w:sz="0" w:space="0" w:color="auto"/>
        <w:bottom w:val="none" w:sz="0" w:space="0" w:color="auto"/>
        <w:right w:val="none" w:sz="0" w:space="0" w:color="auto"/>
      </w:divBdr>
    </w:div>
    <w:div w:id="1205479920">
      <w:bodyDiv w:val="1"/>
      <w:marLeft w:val="0"/>
      <w:marRight w:val="0"/>
      <w:marTop w:val="0"/>
      <w:marBottom w:val="0"/>
      <w:divBdr>
        <w:top w:val="none" w:sz="0" w:space="0" w:color="auto"/>
        <w:left w:val="none" w:sz="0" w:space="0" w:color="auto"/>
        <w:bottom w:val="none" w:sz="0" w:space="0" w:color="auto"/>
        <w:right w:val="none" w:sz="0" w:space="0" w:color="auto"/>
      </w:divBdr>
    </w:div>
    <w:div w:id="1247688217">
      <w:bodyDiv w:val="1"/>
      <w:marLeft w:val="0"/>
      <w:marRight w:val="0"/>
      <w:marTop w:val="0"/>
      <w:marBottom w:val="0"/>
      <w:divBdr>
        <w:top w:val="none" w:sz="0" w:space="0" w:color="auto"/>
        <w:left w:val="none" w:sz="0" w:space="0" w:color="auto"/>
        <w:bottom w:val="none" w:sz="0" w:space="0" w:color="auto"/>
        <w:right w:val="none" w:sz="0" w:space="0" w:color="auto"/>
      </w:divBdr>
    </w:div>
    <w:div w:id="1369260006">
      <w:bodyDiv w:val="1"/>
      <w:marLeft w:val="0"/>
      <w:marRight w:val="0"/>
      <w:marTop w:val="0"/>
      <w:marBottom w:val="0"/>
      <w:divBdr>
        <w:top w:val="none" w:sz="0" w:space="0" w:color="auto"/>
        <w:left w:val="none" w:sz="0" w:space="0" w:color="auto"/>
        <w:bottom w:val="none" w:sz="0" w:space="0" w:color="auto"/>
        <w:right w:val="none" w:sz="0" w:space="0" w:color="auto"/>
      </w:divBdr>
    </w:div>
    <w:div w:id="1459185075">
      <w:bodyDiv w:val="1"/>
      <w:marLeft w:val="0"/>
      <w:marRight w:val="0"/>
      <w:marTop w:val="0"/>
      <w:marBottom w:val="0"/>
      <w:divBdr>
        <w:top w:val="none" w:sz="0" w:space="0" w:color="auto"/>
        <w:left w:val="none" w:sz="0" w:space="0" w:color="auto"/>
        <w:bottom w:val="none" w:sz="0" w:space="0" w:color="auto"/>
        <w:right w:val="none" w:sz="0" w:space="0" w:color="auto"/>
      </w:divBdr>
      <w:divsChild>
        <w:div w:id="110756412">
          <w:marLeft w:val="60"/>
          <w:marRight w:val="60"/>
          <w:marTop w:val="0"/>
          <w:marBottom w:val="0"/>
          <w:divBdr>
            <w:top w:val="none" w:sz="0" w:space="0" w:color="auto"/>
            <w:left w:val="none" w:sz="0" w:space="0" w:color="auto"/>
            <w:bottom w:val="none" w:sz="0" w:space="0" w:color="auto"/>
            <w:right w:val="none" w:sz="0" w:space="0" w:color="auto"/>
          </w:divBdr>
          <w:divsChild>
            <w:div w:id="994335684">
              <w:marLeft w:val="525"/>
              <w:marRight w:val="0"/>
              <w:marTop w:val="0"/>
              <w:marBottom w:val="0"/>
              <w:divBdr>
                <w:top w:val="none" w:sz="0" w:space="0" w:color="auto"/>
                <w:left w:val="none" w:sz="0" w:space="0" w:color="auto"/>
                <w:bottom w:val="none" w:sz="0" w:space="0" w:color="auto"/>
                <w:right w:val="none" w:sz="0" w:space="0" w:color="auto"/>
              </w:divBdr>
              <w:divsChild>
                <w:div w:id="1988976678">
                  <w:marLeft w:val="0"/>
                  <w:marRight w:val="0"/>
                  <w:marTop w:val="0"/>
                  <w:marBottom w:val="0"/>
                  <w:divBdr>
                    <w:top w:val="none" w:sz="0" w:space="0" w:color="auto"/>
                    <w:left w:val="none" w:sz="0" w:space="0" w:color="auto"/>
                    <w:bottom w:val="none" w:sz="0" w:space="0" w:color="auto"/>
                    <w:right w:val="none" w:sz="0" w:space="0" w:color="auto"/>
                  </w:divBdr>
                  <w:divsChild>
                    <w:div w:id="1897885837">
                      <w:marLeft w:val="90"/>
                      <w:marRight w:val="0"/>
                      <w:marTop w:val="0"/>
                      <w:marBottom w:val="0"/>
                      <w:divBdr>
                        <w:top w:val="single" w:sz="6" w:space="3" w:color="auto"/>
                        <w:left w:val="single" w:sz="6" w:space="4" w:color="auto"/>
                        <w:bottom w:val="single" w:sz="6" w:space="2" w:color="auto"/>
                        <w:right w:val="single" w:sz="6" w:space="5" w:color="auto"/>
                      </w:divBdr>
                      <w:divsChild>
                        <w:div w:id="2341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124">
          <w:marLeft w:val="60"/>
          <w:marRight w:val="60"/>
          <w:marTop w:val="0"/>
          <w:marBottom w:val="0"/>
          <w:divBdr>
            <w:top w:val="none" w:sz="0" w:space="0" w:color="auto"/>
            <w:left w:val="none" w:sz="0" w:space="0" w:color="auto"/>
            <w:bottom w:val="none" w:sz="0" w:space="0" w:color="auto"/>
            <w:right w:val="none" w:sz="0" w:space="0" w:color="auto"/>
          </w:divBdr>
          <w:divsChild>
            <w:div w:id="1562904093">
              <w:marLeft w:val="525"/>
              <w:marRight w:val="0"/>
              <w:marTop w:val="0"/>
              <w:marBottom w:val="0"/>
              <w:divBdr>
                <w:top w:val="none" w:sz="0" w:space="0" w:color="auto"/>
                <w:left w:val="none" w:sz="0" w:space="0" w:color="auto"/>
                <w:bottom w:val="none" w:sz="0" w:space="0" w:color="auto"/>
                <w:right w:val="none" w:sz="0" w:space="0" w:color="auto"/>
              </w:divBdr>
              <w:divsChild>
                <w:div w:id="1970428817">
                  <w:marLeft w:val="0"/>
                  <w:marRight w:val="0"/>
                  <w:marTop w:val="0"/>
                  <w:marBottom w:val="0"/>
                  <w:divBdr>
                    <w:top w:val="none" w:sz="0" w:space="0" w:color="auto"/>
                    <w:left w:val="none" w:sz="0" w:space="0" w:color="auto"/>
                    <w:bottom w:val="none" w:sz="0" w:space="0" w:color="auto"/>
                    <w:right w:val="none" w:sz="0" w:space="0" w:color="auto"/>
                  </w:divBdr>
                  <w:divsChild>
                    <w:div w:id="476339430">
                      <w:marLeft w:val="90"/>
                      <w:marRight w:val="0"/>
                      <w:marTop w:val="60"/>
                      <w:marBottom w:val="60"/>
                      <w:divBdr>
                        <w:top w:val="single" w:sz="6" w:space="3" w:color="auto"/>
                        <w:left w:val="single" w:sz="6" w:space="4" w:color="auto"/>
                        <w:bottom w:val="single" w:sz="6" w:space="2" w:color="auto"/>
                        <w:right w:val="single" w:sz="6" w:space="5" w:color="auto"/>
                      </w:divBdr>
                      <w:divsChild>
                        <w:div w:id="11571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0877">
          <w:marLeft w:val="60"/>
          <w:marRight w:val="60"/>
          <w:marTop w:val="0"/>
          <w:marBottom w:val="0"/>
          <w:divBdr>
            <w:top w:val="none" w:sz="0" w:space="0" w:color="auto"/>
            <w:left w:val="none" w:sz="0" w:space="0" w:color="auto"/>
            <w:bottom w:val="none" w:sz="0" w:space="0" w:color="auto"/>
            <w:right w:val="none" w:sz="0" w:space="0" w:color="auto"/>
          </w:divBdr>
          <w:divsChild>
            <w:div w:id="654147472">
              <w:marLeft w:val="525"/>
              <w:marRight w:val="0"/>
              <w:marTop w:val="0"/>
              <w:marBottom w:val="0"/>
              <w:divBdr>
                <w:top w:val="none" w:sz="0" w:space="0" w:color="auto"/>
                <w:left w:val="none" w:sz="0" w:space="0" w:color="auto"/>
                <w:bottom w:val="none" w:sz="0" w:space="0" w:color="auto"/>
                <w:right w:val="none" w:sz="0" w:space="0" w:color="auto"/>
              </w:divBdr>
              <w:divsChild>
                <w:div w:id="1244071897">
                  <w:marLeft w:val="0"/>
                  <w:marRight w:val="0"/>
                  <w:marTop w:val="0"/>
                  <w:marBottom w:val="0"/>
                  <w:divBdr>
                    <w:top w:val="none" w:sz="0" w:space="0" w:color="auto"/>
                    <w:left w:val="none" w:sz="0" w:space="0" w:color="auto"/>
                    <w:bottom w:val="none" w:sz="0" w:space="0" w:color="auto"/>
                    <w:right w:val="none" w:sz="0" w:space="0" w:color="auto"/>
                  </w:divBdr>
                  <w:divsChild>
                    <w:div w:id="312491564">
                      <w:marLeft w:val="90"/>
                      <w:marRight w:val="0"/>
                      <w:marTop w:val="60"/>
                      <w:marBottom w:val="60"/>
                      <w:divBdr>
                        <w:top w:val="single" w:sz="6" w:space="3" w:color="auto"/>
                        <w:left w:val="single" w:sz="6" w:space="4" w:color="auto"/>
                        <w:bottom w:val="single" w:sz="6" w:space="2" w:color="auto"/>
                        <w:right w:val="single" w:sz="6" w:space="5" w:color="auto"/>
                      </w:divBdr>
                      <w:divsChild>
                        <w:div w:id="8772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9228">
          <w:marLeft w:val="60"/>
          <w:marRight w:val="60"/>
          <w:marTop w:val="0"/>
          <w:marBottom w:val="0"/>
          <w:divBdr>
            <w:top w:val="none" w:sz="0" w:space="0" w:color="auto"/>
            <w:left w:val="none" w:sz="0" w:space="0" w:color="auto"/>
            <w:bottom w:val="none" w:sz="0" w:space="0" w:color="auto"/>
            <w:right w:val="none" w:sz="0" w:space="0" w:color="auto"/>
          </w:divBdr>
          <w:divsChild>
            <w:div w:id="152455919">
              <w:marLeft w:val="525"/>
              <w:marRight w:val="0"/>
              <w:marTop w:val="0"/>
              <w:marBottom w:val="0"/>
              <w:divBdr>
                <w:top w:val="none" w:sz="0" w:space="0" w:color="auto"/>
                <w:left w:val="none" w:sz="0" w:space="0" w:color="auto"/>
                <w:bottom w:val="none" w:sz="0" w:space="0" w:color="auto"/>
                <w:right w:val="none" w:sz="0" w:space="0" w:color="auto"/>
              </w:divBdr>
              <w:divsChild>
                <w:div w:id="1170876906">
                  <w:marLeft w:val="0"/>
                  <w:marRight w:val="0"/>
                  <w:marTop w:val="0"/>
                  <w:marBottom w:val="0"/>
                  <w:divBdr>
                    <w:top w:val="none" w:sz="0" w:space="0" w:color="auto"/>
                    <w:left w:val="none" w:sz="0" w:space="0" w:color="auto"/>
                    <w:bottom w:val="none" w:sz="0" w:space="0" w:color="auto"/>
                    <w:right w:val="none" w:sz="0" w:space="0" w:color="auto"/>
                  </w:divBdr>
                  <w:divsChild>
                    <w:div w:id="2099211206">
                      <w:marLeft w:val="90"/>
                      <w:marRight w:val="0"/>
                      <w:marTop w:val="60"/>
                      <w:marBottom w:val="60"/>
                      <w:divBdr>
                        <w:top w:val="single" w:sz="6" w:space="3" w:color="auto"/>
                        <w:left w:val="single" w:sz="6" w:space="4" w:color="auto"/>
                        <w:bottom w:val="single" w:sz="6" w:space="2" w:color="auto"/>
                        <w:right w:val="single" w:sz="6" w:space="5" w:color="auto"/>
                      </w:divBdr>
                      <w:divsChild>
                        <w:div w:id="21163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69930">
      <w:bodyDiv w:val="1"/>
      <w:marLeft w:val="0"/>
      <w:marRight w:val="0"/>
      <w:marTop w:val="0"/>
      <w:marBottom w:val="0"/>
      <w:divBdr>
        <w:top w:val="none" w:sz="0" w:space="0" w:color="auto"/>
        <w:left w:val="none" w:sz="0" w:space="0" w:color="auto"/>
        <w:bottom w:val="none" w:sz="0" w:space="0" w:color="auto"/>
        <w:right w:val="none" w:sz="0" w:space="0" w:color="auto"/>
      </w:divBdr>
    </w:div>
    <w:div w:id="1569144350">
      <w:bodyDiv w:val="1"/>
      <w:marLeft w:val="0"/>
      <w:marRight w:val="0"/>
      <w:marTop w:val="0"/>
      <w:marBottom w:val="0"/>
      <w:divBdr>
        <w:top w:val="none" w:sz="0" w:space="0" w:color="auto"/>
        <w:left w:val="none" w:sz="0" w:space="0" w:color="auto"/>
        <w:bottom w:val="none" w:sz="0" w:space="0" w:color="auto"/>
        <w:right w:val="none" w:sz="0" w:space="0" w:color="auto"/>
      </w:divBdr>
    </w:div>
    <w:div w:id="1769615008">
      <w:bodyDiv w:val="1"/>
      <w:marLeft w:val="0"/>
      <w:marRight w:val="0"/>
      <w:marTop w:val="0"/>
      <w:marBottom w:val="0"/>
      <w:divBdr>
        <w:top w:val="none" w:sz="0" w:space="0" w:color="auto"/>
        <w:left w:val="none" w:sz="0" w:space="0" w:color="auto"/>
        <w:bottom w:val="none" w:sz="0" w:space="0" w:color="auto"/>
        <w:right w:val="none" w:sz="0" w:space="0" w:color="auto"/>
      </w:divBdr>
    </w:div>
    <w:div w:id="1775859530">
      <w:bodyDiv w:val="1"/>
      <w:marLeft w:val="0"/>
      <w:marRight w:val="0"/>
      <w:marTop w:val="0"/>
      <w:marBottom w:val="0"/>
      <w:divBdr>
        <w:top w:val="none" w:sz="0" w:space="0" w:color="auto"/>
        <w:left w:val="none" w:sz="0" w:space="0" w:color="auto"/>
        <w:bottom w:val="none" w:sz="0" w:space="0" w:color="auto"/>
        <w:right w:val="none" w:sz="0" w:space="0" w:color="auto"/>
      </w:divBdr>
    </w:div>
    <w:div w:id="17782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DF"/>
    <w:rsid w:val="003F6C9D"/>
    <w:rsid w:val="00484677"/>
    <w:rsid w:val="006203D1"/>
    <w:rsid w:val="00D12DDF"/>
    <w:rsid w:val="00DC5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530A"/>
    <w:rPr>
      <w:color w:val="808080"/>
    </w:rPr>
  </w:style>
  <w:style w:type="paragraph" w:customStyle="1" w:styleId="08C35A9B4573443296C418FA2D002736">
    <w:name w:val="08C35A9B4573443296C418FA2D002736"/>
    <w:rsid w:val="00D12DDF"/>
  </w:style>
  <w:style w:type="paragraph" w:customStyle="1" w:styleId="903C59A5DF084DE1A434A1C2370AB74E">
    <w:name w:val="903C59A5DF084DE1A434A1C2370AB74E"/>
    <w:rsid w:val="00484677"/>
  </w:style>
  <w:style w:type="paragraph" w:customStyle="1" w:styleId="ABF25673066042A38BFF083A9D184F52">
    <w:name w:val="ABF25673066042A38BFF083A9D184F52"/>
    <w:rsid w:val="00484677"/>
  </w:style>
  <w:style w:type="paragraph" w:customStyle="1" w:styleId="F093FDC4A2254F49B75FC7B0826C7604">
    <w:name w:val="F093FDC4A2254F49B75FC7B0826C7604"/>
    <w:rsid w:val="00484677"/>
  </w:style>
  <w:style w:type="paragraph" w:customStyle="1" w:styleId="1444CEA10C9646289332E6906784346A">
    <w:name w:val="1444CEA10C9646289332E6906784346A"/>
    <w:rsid w:val="00484677"/>
  </w:style>
  <w:style w:type="paragraph" w:customStyle="1" w:styleId="FDC9ECD193674EA2B737B81104963640">
    <w:name w:val="FDC9ECD193674EA2B737B81104963640"/>
    <w:rsid w:val="004846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530A"/>
    <w:rPr>
      <w:color w:val="808080"/>
    </w:rPr>
  </w:style>
  <w:style w:type="paragraph" w:customStyle="1" w:styleId="08C35A9B4573443296C418FA2D002736">
    <w:name w:val="08C35A9B4573443296C418FA2D002736"/>
    <w:rsid w:val="00D12DDF"/>
  </w:style>
  <w:style w:type="paragraph" w:customStyle="1" w:styleId="903C59A5DF084DE1A434A1C2370AB74E">
    <w:name w:val="903C59A5DF084DE1A434A1C2370AB74E"/>
    <w:rsid w:val="00484677"/>
  </w:style>
  <w:style w:type="paragraph" w:customStyle="1" w:styleId="ABF25673066042A38BFF083A9D184F52">
    <w:name w:val="ABF25673066042A38BFF083A9D184F52"/>
    <w:rsid w:val="00484677"/>
  </w:style>
  <w:style w:type="paragraph" w:customStyle="1" w:styleId="F093FDC4A2254F49B75FC7B0826C7604">
    <w:name w:val="F093FDC4A2254F49B75FC7B0826C7604"/>
    <w:rsid w:val="00484677"/>
  </w:style>
  <w:style w:type="paragraph" w:customStyle="1" w:styleId="1444CEA10C9646289332E6906784346A">
    <w:name w:val="1444CEA10C9646289332E6906784346A"/>
    <w:rsid w:val="00484677"/>
  </w:style>
  <w:style w:type="paragraph" w:customStyle="1" w:styleId="FDC9ECD193674EA2B737B81104963640">
    <w:name w:val="FDC9ECD193674EA2B737B81104963640"/>
    <w:rsid w:val="00484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b:Tag>
    <b:SourceType>Misc</b:SourceType>
    <b:Guid>{B630C084-3558-4739-856C-98213B3E1029}</b:Guid>
    <b:Author>
      <b:Author>
        <b:Corporate> LUIS FELIPE CORREA</b:Corporate>
      </b:Author>
    </b:Author>
    <b:RefOrder>6</b:RefOrder>
  </b:Source>
  <b:Source>
    <b:Tag>Def08</b:Tag>
    <b:SourceType>InternetSite</b:SourceType>
    <b:Guid>{A8A80836-2790-4E07-9E13-29E752E29C46}</b:Guid>
    <b:Title>DEFINICION DE</b:Title>
    <b:Year>2008</b:Year>
    <b:Author>
      <b:Author>
        <b:Corporate>Definicion.de</b:Corporate>
      </b:Author>
    </b:Author>
    <b:URL>http://definicion.de/punto-de-ebullicion/</b:URL>
    <b:RefOrder>7</b:RefOrder>
  </b:Source>
  <b:Source>
    <b:Tag>DEF</b:Tag>
    <b:SourceType>InternetSite</b:SourceType>
    <b:Guid>{927B5371-756A-4C1D-872A-36FBE507D99C}</b:Guid>
    <b:URL>http://definicion.de/ley-periodica/</b:URL>
    <b:Author>
      <b:Author>
        <b:NameList>
          <b:Person>
            <b:Last>DE</b:Last>
            <b:First>DEFINICION</b:First>
          </b:Person>
        </b:NameList>
      </b:Author>
    </b:Author>
    <b:Title>definicion de </b:Title>
    <b:Year>2008</b:Year>
    <b:RefOrder>8</b:RefOrder>
  </b:Source>
  <b:Source>
    <b:Tag>bue</b:Tag>
    <b:SourceType>InternetSite</b:SourceType>
    <b:Guid>{DCE74F0D-2C4F-4AE0-BB93-E8BFABA5414E}</b:Guid>
    <b:Title>buenastareas.com/ensayos/factores-que-afectan-lasolubilidad</b:Title>
    <b:Publisher>http://www.buenastareas.com/ensayos/Factores-Que-Afectan-La-Solubilidad-De/3219442.html</b:Publisher>
    <b:URL>http://www.buenastareas.com/ensayos/Factores-Que-Afectan-La-Solubilidad-De/3219442.html</b:URL>
    <b:RefOrder>9</b:RefOrder>
  </b:Source>
  <b:Source>
    <b:Tag>con</b:Tag>
    <b:SourceType>InternetSite</b:SourceType>
    <b:Guid>{B41D954B-5EBF-4ECB-BC34-A7B0BD031D31}</b:Guid>
    <b:Author>
      <b:Author>
        <b:Corporate>conceptos-basicos/concepto-de solubilidad</b:Corporate>
      </b:Author>
    </b:Author>
    <b:URL>http://quimica.laguia2000.com/conceptos-basicos/concepto-de solubilidad#ixzz2W9SZh5ru</b:URL>
    <b:RefOrder>10</b:RefOrder>
  </b:Source>
  <b:Source>
    <b:Tag>Del</b:Tag>
    <b:SourceType>Book</b:SourceType>
    <b:Guid>{104E4338-5D2B-4C1F-9DB8-5F19BC9A882D}</b:Guid>
    <b:Title>Del Rosado Victor, Manual de practicas química general 1, ESPOL, 2012, 3º edición, 46 </b:Title>
    <b:RefOrder>1</b:RefOrder>
  </b:Source>
  <b:Source>
    <b:Tag>ecu</b:Tag>
    <b:SourceType>InternetSite</b:SourceType>
    <b:Guid>{8530FA52-708B-4289-A405-AFC5662DF3CE}</b:Guid>
    <b:Author>
      <b:Author>
        <b:Corporate>ecured.cu</b:Corporate>
      </b:Author>
    </b:Author>
    <b:URL>http://www.ecured.cu/index.php/Hidrato</b:URL>
    <b:RefOrder>2</b:RefOrder>
  </b:Source>
  <b:Source>
    <b:Tag>uni</b:Tag>
    <b:SourceType>InternetSite</b:SourceType>
    <b:Guid>{F6E3B9A1-24CC-4105-AD17-5BE367A4089F}</b:Guid>
    <b:Author>
      <b:Author>
        <b:NameList>
          <b:Person>
            <b:Last>enciclopedia</b:Last>
            <b:First>universal.esacademic</b:First>
          </b:Person>
        </b:NameList>
      </b:Author>
    </b:Author>
    <b:URL>http://enciclopedia_universal.esacademic.com/105581/anhidro</b:URL>
    <b:RefOrder>5</b:RefOrder>
  </b:Source>
  <b:Source>
    <b:Tag>deq</b:Tag>
    <b:SourceType>InternetSite</b:SourceType>
    <b:Guid>{539CC040-F163-4A9D-9EBB-59EC0F3E345C}</b:Guid>
    <b:Author>
      <b:Author>
        <b:NameList>
          <b:Person>
            <b:Last>dequimica.com</b:Last>
          </b:Person>
        </b:NameList>
      </b:Author>
    </b:Author>
    <b:URL>http://dequimica.com/glosario/157/Delicuescencia</b:URL>
    <b:RefOrder>4</b:RefOrder>
  </b:Source>
  <b:Source>
    <b:Tag>bue14</b:Tag>
    <b:SourceType>InternetSite</b:SourceType>
    <b:Guid>{2934901A-9269-46C7-8042-6911B38B1334}</b:Guid>
    <b:Author>
      <b:Author>
        <b:Corporate>buenastareas/ensayos/masaequivalente</b:Corporate>
      </b:Author>
    </b:Author>
    <b:Title>buenas tareas</b:Title>
    <b:Year>2014</b:Year>
    <b:Month>06</b:Month>
    <b:Day>23</b:Day>
    <b:URL>http://www.buenastareas.com/ensayos/Higroscopia/3708279.html</b:URL>
    <b:RefOrder>3</b:RefOrder>
  </b:Source>
</b:Sources>
</file>

<file path=customXml/itemProps1.xml><?xml version="1.0" encoding="utf-8"?>
<ds:datastoreItem xmlns:ds="http://schemas.openxmlformats.org/officeDocument/2006/customXml" ds:itemID="{1E3A9F79-FD09-43F7-8106-EF8F984F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correa gonzalez</dc:creator>
  <cp:lastModifiedBy>Personal</cp:lastModifiedBy>
  <cp:revision>5</cp:revision>
  <dcterms:created xsi:type="dcterms:W3CDTF">2014-07-16T01:51:00Z</dcterms:created>
  <dcterms:modified xsi:type="dcterms:W3CDTF">2014-07-23T03:26:00Z</dcterms:modified>
</cp:coreProperties>
</file>