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77777777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4702172D" w14:textId="12B6E717" w:rsidR="00D0637B" w:rsidRDefault="00D0637B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Trabajo Autónomo</w:t>
      </w:r>
      <w:r w:rsidRPr="00397128">
        <w:rPr>
          <w:b/>
          <w:bCs/>
          <w:i/>
          <w:iCs/>
          <w:sz w:val="24"/>
          <w:szCs w:val="24"/>
        </w:rPr>
        <w:t xml:space="preserve"> # </w:t>
      </w:r>
      <w:r w:rsidR="00F6157C">
        <w:rPr>
          <w:b/>
          <w:bCs/>
          <w:i/>
          <w:iCs/>
          <w:sz w:val="24"/>
          <w:szCs w:val="24"/>
        </w:rPr>
        <w:t>3</w:t>
      </w:r>
      <w:r w:rsidRPr="00397128">
        <w:rPr>
          <w:b/>
          <w:bCs/>
          <w:i/>
          <w:iCs/>
          <w:sz w:val="24"/>
          <w:szCs w:val="24"/>
        </w:rPr>
        <w:t>:</w:t>
      </w:r>
      <w:r w:rsidR="00F6157C">
        <w:rPr>
          <w:b/>
          <w:bCs/>
          <w:i/>
          <w:iCs/>
          <w:sz w:val="24"/>
          <w:szCs w:val="24"/>
        </w:rPr>
        <w:t xml:space="preserve"> Respuesta al escalón e índices de desempeño en el tiempo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C7E95B" w14:textId="26F25F5E" w:rsidR="00F6157C" w:rsidRPr="00F6157C" w:rsidRDefault="004D5471" w:rsidP="004D54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37B">
        <w:rPr>
          <w:rFonts w:cstheme="minorHAnsi"/>
        </w:rPr>
        <w:t>Al finalizar esta sesión el estudiante estar</w:t>
      </w:r>
      <w:r w:rsidR="00D0637B" w:rsidRPr="00D0637B">
        <w:rPr>
          <w:rFonts w:cstheme="minorHAnsi"/>
        </w:rPr>
        <w:t>á</w:t>
      </w:r>
      <w:r w:rsidRPr="00D0637B">
        <w:rPr>
          <w:rFonts w:cstheme="minorHAnsi"/>
        </w:rPr>
        <w:t xml:space="preserve"> en capacidad de </w:t>
      </w:r>
      <w:r w:rsidR="00F6157C">
        <w:rPr>
          <w:rFonts w:cstheme="minorHAnsi"/>
        </w:rPr>
        <w:t>determinar los índices de desempeño en el tiempo de la respuesta de un sistema ante una entrada del tipo escalón en lazo abierto y cerrado tanto de manera teórica como gráfica haciendo uso de comandos de MATLAB</w:t>
      </w:r>
      <w:r w:rsidR="00F6157C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F6157C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 xml:space="preserve"> </w:t>
      </w:r>
      <w:r w:rsidR="00F6157C" w:rsidRPr="00F6157C">
        <w:rPr>
          <w:rFonts w:cstheme="minorHAnsi"/>
        </w:rPr>
        <w:t>para comparar el desempeño de diferentes sistemas.</w:t>
      </w:r>
    </w:p>
    <w:p w14:paraId="13BA724A" w14:textId="77777777" w:rsidR="00C56FBD" w:rsidRPr="00D0637B" w:rsidRDefault="00C56FBD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3051E09A" w14:textId="250EEA13" w:rsidR="004D5471" w:rsidRPr="004D5471" w:rsidRDefault="00F6157C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Obtener la respuesta de un sistema de segundo orden subamortiguado ante una entrada escalón a través de </w:t>
      </w:r>
      <w:r w:rsidR="00F746EF">
        <w:rPr>
          <w:rFonts w:ascii="Arial" w:hAnsi="Arial" w:cs="Arial"/>
          <w:sz w:val="20"/>
          <w:szCs w:val="20"/>
        </w:rPr>
        <w:t>Simulin</w:t>
      </w:r>
      <w:r>
        <w:rPr>
          <w:rFonts w:ascii="Arial" w:hAnsi="Arial" w:cs="Arial"/>
          <w:sz w:val="20"/>
          <w:szCs w:val="20"/>
        </w:rPr>
        <w:t>k y MATLAB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Pr="00F6157C">
        <w:rPr>
          <w:rFonts w:ascii="Arial" w:hAnsi="Arial" w:cs="Arial"/>
          <w:sz w:val="20"/>
          <w:szCs w:val="20"/>
        </w:rPr>
        <w:t>.</w:t>
      </w:r>
    </w:p>
    <w:p w14:paraId="025E05A9" w14:textId="7BCA592A" w:rsidR="00F746EF" w:rsidRPr="004D5471" w:rsidRDefault="00F6157C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Estimar los índices de desempeño en el tiempo de la respuesta al escalón de un sistema de manera gráfica, teórica y haciendo uso de comandos de</w:t>
      </w:r>
      <w:r w:rsidR="00F746EF">
        <w:rPr>
          <w:rFonts w:ascii="Arial" w:hAnsi="Arial" w:cs="Arial"/>
          <w:sz w:val="20"/>
          <w:szCs w:val="20"/>
        </w:rPr>
        <w:t xml:space="preserve"> MATLAB</w:t>
      </w:r>
      <w:r w:rsidR="00F746EF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.</w:t>
      </w:r>
    </w:p>
    <w:p w14:paraId="4E51323A" w14:textId="00D4B903" w:rsidR="00BE6836" w:rsidRPr="004379C6" w:rsidRDefault="00F6157C" w:rsidP="004379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Obtener la respuesta escalón de un sistema en lazo cerrado y lazo abierto para la comparación de sus respuestas.</w:t>
      </w:r>
    </w:p>
    <w:p w14:paraId="19CA2872" w14:textId="44E056E0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07593B">
        <w:rPr>
          <w:rFonts w:ascii="Arial" w:hAnsi="Arial" w:cs="Arial"/>
          <w:b/>
          <w:sz w:val="24"/>
          <w:szCs w:val="20"/>
          <w:u w:val="single"/>
        </w:rPr>
        <w:t>5</w:t>
      </w:r>
      <w:r w:rsidR="00F746EF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7C319779" w14:textId="77777777" w:rsidR="00A640E2" w:rsidRDefault="00A640E2" w:rsidP="00A640E2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75"/>
        <w:gridCol w:w="6277"/>
      </w:tblGrid>
      <w:tr w:rsidR="00A640E2" w14:paraId="5CB38165" w14:textId="77777777" w:rsidTr="009A1107">
        <w:trPr>
          <w:trHeight w:val="292"/>
        </w:trPr>
        <w:tc>
          <w:tcPr>
            <w:tcW w:w="8857" w:type="dxa"/>
            <w:gridSpan w:val="3"/>
          </w:tcPr>
          <w:p w14:paraId="158CFC30" w14:textId="77777777" w:rsidR="00A640E2" w:rsidRDefault="00A640E2" w:rsidP="009A110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Número de matrícula:</w:t>
            </w:r>
          </w:p>
        </w:tc>
      </w:tr>
      <w:tr w:rsidR="00503198" w14:paraId="35BD98CA" w14:textId="77777777" w:rsidTr="00503198">
        <w:trPr>
          <w:trHeight w:val="337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34582CDB" w14:textId="0A31386D" w:rsidR="00503198" w:rsidRDefault="00503198" w:rsidP="00503198">
            <w:pPr>
              <w:pStyle w:val="TableParagraph"/>
              <w:ind w:left="827" w:right="241" w:hanging="360"/>
              <w:rPr>
                <w:rFonts w:ascii="Arial"/>
                <w:sz w:val="20"/>
              </w:rPr>
            </w:pPr>
            <w:r>
              <w:rPr>
                <w:sz w:val="24"/>
              </w:rPr>
              <w:t>1. Diagrama de bloques</w:t>
            </w:r>
          </w:p>
        </w:tc>
      </w:tr>
      <w:tr w:rsidR="00503198" w14:paraId="0837BDA1" w14:textId="77777777" w:rsidTr="00503198">
        <w:trPr>
          <w:trHeight w:val="2400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638FE055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43E68454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327E6A5B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71469466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2B9CDDE8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77F45DAE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3D73399A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25403BB1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7DE5C90B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11C39650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5FB633BC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7EF3F830" w14:textId="77777777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  <w:p w14:paraId="650B93F3" w14:textId="2AAE620B" w:rsidR="00503198" w:rsidRDefault="00503198" w:rsidP="009A1107">
            <w:pPr>
              <w:pStyle w:val="TableParagraph"/>
              <w:ind w:left="250"/>
              <w:rPr>
                <w:sz w:val="24"/>
              </w:rPr>
            </w:pPr>
          </w:p>
        </w:tc>
      </w:tr>
      <w:tr w:rsidR="00503198" w14:paraId="71BFF617" w14:textId="77777777" w:rsidTr="00503198">
        <w:trPr>
          <w:trHeight w:val="400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4B9A190D" w14:textId="3E295AC2" w:rsidR="00503198" w:rsidRDefault="00503198" w:rsidP="00503198">
            <w:pPr>
              <w:pStyle w:val="TableParagraph"/>
              <w:ind w:left="827" w:right="241" w:hanging="360"/>
              <w:rPr>
                <w:rFonts w:ascii="Times New Roman"/>
              </w:rPr>
            </w:pPr>
            <w:r>
              <w:rPr>
                <w:sz w:val="24"/>
              </w:rPr>
              <w:lastRenderedPageBreak/>
              <w:t>3. Entrada del sistema en lazo abierto vs. tiempo</w:t>
            </w:r>
          </w:p>
        </w:tc>
      </w:tr>
      <w:tr w:rsidR="00503198" w14:paraId="462C405F" w14:textId="77777777" w:rsidTr="00503198">
        <w:trPr>
          <w:trHeight w:val="467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45BA1B10" w14:textId="77777777" w:rsidR="00503198" w:rsidRPr="00503198" w:rsidRDefault="00503198" w:rsidP="00503198">
            <w:pPr>
              <w:pStyle w:val="TableParagraph"/>
              <w:ind w:left="827" w:right="241" w:hanging="360"/>
              <w:rPr>
                <w:sz w:val="24"/>
                <w:lang w:val="es-EC"/>
              </w:rPr>
            </w:pPr>
          </w:p>
          <w:p w14:paraId="7FF20D7D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055D9072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1793F5BD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1D5933D1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6349554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096154C9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38A53F2E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A6A2864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F30B71D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2CE7391D" w14:textId="08F276D9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8C6090B" w14:textId="73E2870C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463C102" w14:textId="11F04810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A095B96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B7E1E82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3D15422C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39E32A06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688E6E7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8BDC2C9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C82EF88" w14:textId="7D0F22FA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</w:tc>
      </w:tr>
      <w:tr w:rsidR="00503198" w14:paraId="61426D71" w14:textId="77777777" w:rsidTr="00503198">
        <w:trPr>
          <w:trHeight w:val="337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43E5C850" w14:textId="7DF86AE2" w:rsidR="00503198" w:rsidRDefault="00503198" w:rsidP="00503198">
            <w:pPr>
              <w:pStyle w:val="TableParagraph"/>
              <w:ind w:left="827" w:right="656" w:hanging="360"/>
              <w:rPr>
                <w:rFonts w:ascii="Times New Roman"/>
              </w:rPr>
            </w:pPr>
            <w:r>
              <w:rPr>
                <w:sz w:val="24"/>
              </w:rPr>
              <w:t>3. Salida del sistema en lazo abierto vs. tiempo</w:t>
            </w:r>
          </w:p>
        </w:tc>
      </w:tr>
      <w:tr w:rsidR="00503198" w14:paraId="62BA4802" w14:textId="77777777" w:rsidTr="00503198">
        <w:trPr>
          <w:trHeight w:val="532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27F0ACEC" w14:textId="77777777" w:rsidR="00503198" w:rsidRPr="00503198" w:rsidRDefault="00503198" w:rsidP="00503198">
            <w:pPr>
              <w:pStyle w:val="TableParagraph"/>
              <w:ind w:left="827" w:right="241" w:hanging="360"/>
              <w:rPr>
                <w:sz w:val="24"/>
                <w:lang w:val="es-EC"/>
              </w:rPr>
            </w:pPr>
          </w:p>
          <w:p w14:paraId="57269AB2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F098B02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2C26BE98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656A923A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478A013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62A1CD0C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4441E85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7453DA5C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FECF9FA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13EBDB7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14FAAB28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6F84EA7B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9245F6D" w14:textId="2842528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1364D4D9" w14:textId="1E46329B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0610351F" w14:textId="36D2A910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4AAC8EE2" w14:textId="58F261F2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65A465B1" w14:textId="6EDE1CE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5A07AF72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636DC46B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05152553" w14:textId="77777777" w:rsidR="00503198" w:rsidRDefault="00503198" w:rsidP="00503198">
            <w:pPr>
              <w:pStyle w:val="TableParagraph"/>
              <w:ind w:left="827" w:right="241" w:hanging="360"/>
              <w:rPr>
                <w:sz w:val="24"/>
              </w:rPr>
            </w:pPr>
          </w:p>
          <w:p w14:paraId="30450414" w14:textId="2F760E0F" w:rsidR="00503198" w:rsidRDefault="00503198" w:rsidP="00503198">
            <w:pPr>
              <w:pStyle w:val="TableParagraph"/>
              <w:ind w:left="0" w:right="656"/>
              <w:rPr>
                <w:sz w:val="24"/>
              </w:rPr>
            </w:pPr>
          </w:p>
        </w:tc>
      </w:tr>
      <w:tr w:rsidR="00A42CBC" w14:paraId="400C2FA9" w14:textId="77777777" w:rsidTr="009A42EB">
        <w:trPr>
          <w:trHeight w:val="1700"/>
        </w:trPr>
        <w:tc>
          <w:tcPr>
            <w:tcW w:w="8857" w:type="dxa"/>
            <w:gridSpan w:val="3"/>
          </w:tcPr>
          <w:p w14:paraId="394ADFAB" w14:textId="77777777" w:rsidR="00A42CBC" w:rsidRDefault="00A42CBC" w:rsidP="00A42CBC">
            <w:pPr>
              <w:pStyle w:val="TableParagraph"/>
              <w:ind w:left="0" w:right="241"/>
              <w:rPr>
                <w:sz w:val="24"/>
              </w:rPr>
            </w:pPr>
            <w:r>
              <w:rPr>
                <w:sz w:val="24"/>
              </w:rPr>
              <w:lastRenderedPageBreak/>
              <w:t>4. Cálculo teórico del tiempo de estabilización</w:t>
            </w:r>
          </w:p>
          <w:p w14:paraId="1DFD5AB9" w14:textId="658BA521" w:rsidR="00A42CBC" w:rsidRDefault="00A42CBC" w:rsidP="009A1107">
            <w:pPr>
              <w:pStyle w:val="TableParagraph"/>
              <w:ind w:left="0" w:right="2239"/>
              <w:rPr>
                <w:rFonts w:ascii="Arial"/>
                <w:sz w:val="20"/>
              </w:rPr>
            </w:pPr>
          </w:p>
          <w:p w14:paraId="1B8E2EDF" w14:textId="77777777" w:rsidR="00A42CBC" w:rsidRDefault="00A42CBC" w:rsidP="009A110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6C073B0" w14:textId="77777777" w:rsidR="00A42CBC" w:rsidRDefault="00A42CBC" w:rsidP="009A1107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14:paraId="6D233E88" w14:textId="77777777" w:rsidR="00A42CBC" w:rsidRDefault="00A42CBC" w:rsidP="009A1107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14:paraId="6235FC2E" w14:textId="77777777" w:rsidR="00A42CBC" w:rsidRDefault="00A42CBC" w:rsidP="009A1107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14:paraId="5B135357" w14:textId="77777777" w:rsidR="00A42CBC" w:rsidRDefault="00A42CBC" w:rsidP="009A1107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  <w:p w14:paraId="38A8D550" w14:textId="4C184B73" w:rsidR="00A42CBC" w:rsidRDefault="00A42CBC" w:rsidP="009A1107">
            <w:pPr>
              <w:pStyle w:val="TableParagraph"/>
              <w:spacing w:before="6"/>
              <w:ind w:left="0"/>
              <w:rPr>
                <w:rFonts w:ascii="Arial"/>
                <w:b/>
                <w:sz w:val="18"/>
              </w:rPr>
            </w:pPr>
          </w:p>
        </w:tc>
      </w:tr>
      <w:tr w:rsidR="00A42CBC" w14:paraId="708C8DFF" w14:textId="77777777" w:rsidTr="00A42CBC">
        <w:trPr>
          <w:trHeight w:val="1412"/>
        </w:trPr>
        <w:tc>
          <w:tcPr>
            <w:tcW w:w="8857" w:type="dxa"/>
            <w:gridSpan w:val="3"/>
          </w:tcPr>
          <w:p w14:paraId="10C892B7" w14:textId="77777777" w:rsid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  <w:r>
              <w:rPr>
                <w:sz w:val="24"/>
              </w:rPr>
              <w:t>4. Cálculo teórico del tiempo pico</w:t>
            </w:r>
          </w:p>
          <w:p w14:paraId="1F5DEE40" w14:textId="77777777" w:rsid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</w:p>
          <w:p w14:paraId="51CC7687" w14:textId="77777777" w:rsid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</w:p>
          <w:p w14:paraId="17138B4B" w14:textId="77777777" w:rsid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</w:p>
          <w:p w14:paraId="4132A0B9" w14:textId="77777777" w:rsid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</w:p>
          <w:p w14:paraId="00FC77CC" w14:textId="63D36E12" w:rsidR="00A42CBC" w:rsidRPr="00A42CBC" w:rsidRDefault="00A42CBC" w:rsidP="009A1107">
            <w:pPr>
              <w:pStyle w:val="TableParagraph"/>
              <w:ind w:left="0" w:right="2239"/>
              <w:rPr>
                <w:sz w:val="24"/>
              </w:rPr>
            </w:pPr>
          </w:p>
        </w:tc>
      </w:tr>
      <w:tr w:rsidR="00A42CBC" w14:paraId="140F58DA" w14:textId="77777777" w:rsidTr="00A42CBC">
        <w:trPr>
          <w:trHeight w:val="1700"/>
        </w:trPr>
        <w:tc>
          <w:tcPr>
            <w:tcW w:w="8857" w:type="dxa"/>
            <w:gridSpan w:val="3"/>
          </w:tcPr>
          <w:p w14:paraId="269D3D43" w14:textId="77777777" w:rsidR="00A42CBC" w:rsidRDefault="00A42CBC" w:rsidP="00A42CBC">
            <w:pPr>
              <w:pStyle w:val="TableParagraph"/>
              <w:ind w:left="0" w:right="241"/>
              <w:rPr>
                <w:sz w:val="24"/>
              </w:rPr>
            </w:pPr>
            <w:r>
              <w:rPr>
                <w:sz w:val="24"/>
              </w:rPr>
              <w:t>4. Cálculo teórico del sobrenivel porcentual</w:t>
            </w:r>
          </w:p>
          <w:p w14:paraId="7AC97C45" w14:textId="3245460D" w:rsidR="00A42CBC" w:rsidRDefault="00A42CBC" w:rsidP="009A110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EB154CF" w14:textId="77777777" w:rsidR="00A42CBC" w:rsidRDefault="00A42CBC" w:rsidP="009A1107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</w:tc>
      </w:tr>
      <w:tr w:rsidR="00A42CBC" w14:paraId="188D5F39" w14:textId="77777777" w:rsidTr="006A71E1">
        <w:trPr>
          <w:trHeight w:val="1729"/>
        </w:trPr>
        <w:tc>
          <w:tcPr>
            <w:tcW w:w="8857" w:type="dxa"/>
            <w:gridSpan w:val="3"/>
          </w:tcPr>
          <w:p w14:paraId="73157098" w14:textId="0E74BED8" w:rsidR="00A42CBC" w:rsidRDefault="00A42CBC" w:rsidP="009A1107">
            <w:pPr>
              <w:pStyle w:val="TableParagraph"/>
              <w:rPr>
                <w:rFonts w:ascii="Arial"/>
                <w:sz w:val="20"/>
              </w:rPr>
            </w:pPr>
            <w:r>
              <w:rPr>
                <w:sz w:val="24"/>
              </w:rPr>
              <w:t>4. Cálculo teórico de la ganancia del sistema</w:t>
            </w:r>
          </w:p>
        </w:tc>
      </w:tr>
      <w:tr w:rsidR="00A640E2" w14:paraId="668B28B5" w14:textId="77777777" w:rsidTr="00A42CBC">
        <w:trPr>
          <w:trHeight w:val="1200"/>
        </w:trPr>
        <w:tc>
          <w:tcPr>
            <w:tcW w:w="2405" w:type="dxa"/>
          </w:tcPr>
          <w:p w14:paraId="7D6F9CAF" w14:textId="1C37B338" w:rsidR="00A640E2" w:rsidRDefault="00A640E2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Cálculo</w:t>
            </w:r>
            <w:r w:rsidR="00F86C06">
              <w:rPr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 w:rsidR="00F86C06">
              <w:rPr>
                <w:sz w:val="24"/>
              </w:rPr>
              <w:t xml:space="preserve"> </w:t>
            </w:r>
            <w:r>
              <w:rPr>
                <w:sz w:val="24"/>
              </w:rPr>
              <w:t>del tiempo de</w:t>
            </w:r>
            <w:r w:rsidR="00F86C06">
              <w:rPr>
                <w:sz w:val="24"/>
              </w:rPr>
              <w:t xml:space="preserve"> </w:t>
            </w:r>
            <w:r>
              <w:rPr>
                <w:sz w:val="24"/>
              </w:rPr>
              <w:t>estabilización</w:t>
            </w:r>
          </w:p>
        </w:tc>
        <w:tc>
          <w:tcPr>
            <w:tcW w:w="6452" w:type="dxa"/>
            <w:gridSpan w:val="2"/>
          </w:tcPr>
          <w:p w14:paraId="3DDAE182" w14:textId="77777777" w:rsidR="00A640E2" w:rsidRDefault="00A640E2" w:rsidP="009A1107">
            <w:pPr>
              <w:pStyle w:val="TableParagraph"/>
              <w:spacing w:before="1"/>
            </w:pPr>
            <w:r>
              <w:rPr>
                <w:color w:val="5A5A5A"/>
              </w:rPr>
              <w:t>Pegue aquí la captura de pantalla de la/la gráfica/as</w:t>
            </w:r>
          </w:p>
          <w:p w14:paraId="1109FC7D" w14:textId="77777777" w:rsidR="00A640E2" w:rsidRDefault="00A640E2" w:rsidP="009A1107">
            <w:pPr>
              <w:pStyle w:val="TableParagraph"/>
              <w:spacing w:line="236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2CE7994A" w14:textId="77777777" w:rsidR="00A640E2" w:rsidRDefault="00A640E2" w:rsidP="009A1107">
            <w:pPr>
              <w:pStyle w:val="TableParagraph"/>
              <w:spacing w:before="1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63559240" w14:textId="77777777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63412D22" w14:textId="77777777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3CDE6676" w14:textId="77777777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11D760E3" w14:textId="77777777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111F49C4" w14:textId="77777777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39B61E34" w14:textId="58D50A4A" w:rsidR="00503198" w:rsidRDefault="00503198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7FF8AE1B" w14:textId="77777777" w:rsidR="00A42CBC" w:rsidRDefault="00A42CBC" w:rsidP="009A1107">
            <w:pPr>
              <w:pStyle w:val="TableParagraph"/>
              <w:spacing w:before="1"/>
              <w:rPr>
                <w:color w:val="5A5A5A"/>
              </w:rPr>
            </w:pPr>
          </w:p>
          <w:p w14:paraId="47280D18" w14:textId="785D98A6" w:rsidR="00503198" w:rsidRDefault="00503198" w:rsidP="009A1107">
            <w:pPr>
              <w:pStyle w:val="TableParagraph"/>
              <w:spacing w:before="1"/>
            </w:pPr>
          </w:p>
        </w:tc>
      </w:tr>
      <w:tr w:rsidR="00F86C06" w14:paraId="0D6A579E" w14:textId="77777777" w:rsidTr="00A42CBC">
        <w:trPr>
          <w:trHeight w:val="1200"/>
        </w:trPr>
        <w:tc>
          <w:tcPr>
            <w:tcW w:w="2405" w:type="dxa"/>
          </w:tcPr>
          <w:p w14:paraId="62A17514" w14:textId="2617249A" w:rsidR="00F86C06" w:rsidRDefault="00F86C06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Cálculo experimental</w:t>
            </w:r>
          </w:p>
          <w:p w14:paraId="58AC37F1" w14:textId="6E50C1E4" w:rsidR="00F86C06" w:rsidRDefault="00F86C06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del tiempo pico</w:t>
            </w:r>
          </w:p>
        </w:tc>
        <w:tc>
          <w:tcPr>
            <w:tcW w:w="6452" w:type="dxa"/>
            <w:gridSpan w:val="2"/>
          </w:tcPr>
          <w:p w14:paraId="2D900756" w14:textId="77777777" w:rsidR="00F86C06" w:rsidRDefault="00F86C06" w:rsidP="00F86C06">
            <w:pPr>
              <w:pStyle w:val="TableParagraph"/>
              <w:spacing w:before="1"/>
            </w:pPr>
            <w:r>
              <w:rPr>
                <w:color w:val="5A5A5A"/>
              </w:rPr>
              <w:t>Pegue aquí la captura de pantalla de la/la gráfica/as</w:t>
            </w:r>
          </w:p>
          <w:p w14:paraId="09762C10" w14:textId="77777777" w:rsidR="00F86C06" w:rsidRDefault="00F86C06" w:rsidP="00F86C06">
            <w:pPr>
              <w:pStyle w:val="TableParagraph"/>
              <w:spacing w:line="236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5AE2F440" w14:textId="77777777" w:rsidR="00F86C06" w:rsidRDefault="00F86C06" w:rsidP="00F86C06">
            <w:pPr>
              <w:pStyle w:val="TableParagraph"/>
              <w:spacing w:before="1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3DC316FD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7272D163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25B1E565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61249D9C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494E6199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1099E2BF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60CF2C03" w14:textId="77777777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  <w:p w14:paraId="61EAF29D" w14:textId="7A9C7F5E" w:rsidR="00A42CBC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</w:tc>
      </w:tr>
      <w:tr w:rsidR="00A640E2" w14:paraId="303EB50B" w14:textId="77777777" w:rsidTr="00A42CBC">
        <w:trPr>
          <w:trHeight w:val="1199"/>
        </w:trPr>
        <w:tc>
          <w:tcPr>
            <w:tcW w:w="2405" w:type="dxa"/>
          </w:tcPr>
          <w:p w14:paraId="03A5A38A" w14:textId="77777777" w:rsidR="00A640E2" w:rsidRDefault="00A640E2" w:rsidP="009A1107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4. Cálculo</w:t>
            </w:r>
          </w:p>
          <w:p w14:paraId="047F9B4F" w14:textId="77777777" w:rsidR="00A640E2" w:rsidRDefault="00A640E2" w:rsidP="009A1107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  <w:p w14:paraId="2E75E5B0" w14:textId="77777777" w:rsidR="00A640E2" w:rsidRDefault="00A640E2" w:rsidP="009A1107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del sobrenivel</w:t>
            </w:r>
          </w:p>
          <w:p w14:paraId="7BF96F6B" w14:textId="77777777" w:rsidR="00A640E2" w:rsidRDefault="00A640E2" w:rsidP="009A1107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porcentual</w:t>
            </w:r>
          </w:p>
        </w:tc>
        <w:tc>
          <w:tcPr>
            <w:tcW w:w="6452" w:type="dxa"/>
            <w:gridSpan w:val="2"/>
          </w:tcPr>
          <w:p w14:paraId="2B345DF3" w14:textId="77777777" w:rsidR="00A640E2" w:rsidRPr="004F71A5" w:rsidRDefault="00A640E2" w:rsidP="009A1107">
            <w:pPr>
              <w:pStyle w:val="TableParagraph"/>
              <w:spacing w:line="236" w:lineRule="exact"/>
              <w:rPr>
                <w:color w:val="5A5A5A"/>
              </w:rPr>
            </w:pPr>
            <w:r w:rsidRPr="004F71A5">
              <w:rPr>
                <w:color w:val="5A5A5A"/>
              </w:rPr>
              <w:t>Pegue aquí la captura de pantalla de la/la gráfica/as</w:t>
            </w:r>
          </w:p>
          <w:p w14:paraId="1304F358" w14:textId="77777777" w:rsidR="00A640E2" w:rsidRPr="004F71A5" w:rsidRDefault="00A640E2" w:rsidP="009A1107">
            <w:pPr>
              <w:pStyle w:val="TableParagraph"/>
              <w:spacing w:line="236" w:lineRule="exact"/>
              <w:rPr>
                <w:color w:val="5A5A5A"/>
              </w:rPr>
            </w:pPr>
            <w:r w:rsidRPr="004F71A5">
              <w:rPr>
                <w:color w:val="5A5A5A"/>
              </w:rPr>
              <w:t>utilizada/as para calcular lo solicitado con sus respectivos</w:t>
            </w:r>
          </w:p>
          <w:p w14:paraId="351345DF" w14:textId="77777777" w:rsidR="00A640E2" w:rsidRDefault="00A640E2" w:rsidP="009A1107">
            <w:pPr>
              <w:pStyle w:val="TableParagraph"/>
              <w:spacing w:line="236" w:lineRule="exact"/>
              <w:rPr>
                <w:color w:val="5A5A5A"/>
              </w:rPr>
            </w:pPr>
            <w:r w:rsidRPr="004F71A5">
              <w:rPr>
                <w:color w:val="5A5A5A"/>
              </w:rPr>
              <w:t>punteros. Indique el resultado obtenido.</w:t>
            </w:r>
          </w:p>
          <w:p w14:paraId="394BE7B2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6636973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5983AAEF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AAA2823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19AFBFD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AF1A5D2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8EE6EA3" w14:textId="77777777" w:rsidR="00A42CBC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FF8360F" w14:textId="53734A18" w:rsidR="00A42CBC" w:rsidRPr="004F71A5" w:rsidRDefault="00A42CBC" w:rsidP="009A1107">
            <w:pPr>
              <w:pStyle w:val="TableParagraph"/>
              <w:spacing w:line="236" w:lineRule="exact"/>
              <w:rPr>
                <w:color w:val="5A5A5A"/>
              </w:rPr>
            </w:pPr>
          </w:p>
        </w:tc>
      </w:tr>
      <w:tr w:rsidR="00A640E2" w14:paraId="413ED93B" w14:textId="77777777" w:rsidTr="00A42CBC">
        <w:trPr>
          <w:trHeight w:val="1090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70B4276F" w14:textId="77777777" w:rsidR="00A640E2" w:rsidRDefault="00A640E2" w:rsidP="009A1107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Cálculo</w:t>
            </w:r>
          </w:p>
          <w:p w14:paraId="4A59AF41" w14:textId="77777777" w:rsidR="00A640E2" w:rsidRDefault="00A640E2" w:rsidP="009A1107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 de</w:t>
            </w:r>
          </w:p>
          <w:p w14:paraId="6DA53A09" w14:textId="77777777" w:rsidR="00A640E2" w:rsidRDefault="00A640E2" w:rsidP="009A1107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la ganancia del</w:t>
            </w:r>
          </w:p>
          <w:p w14:paraId="76B05AE9" w14:textId="77777777" w:rsidR="00A640E2" w:rsidRDefault="00A640E2" w:rsidP="009A1107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sistema</w:t>
            </w:r>
          </w:p>
        </w:tc>
        <w:tc>
          <w:tcPr>
            <w:tcW w:w="6452" w:type="dxa"/>
            <w:gridSpan w:val="2"/>
          </w:tcPr>
          <w:p w14:paraId="669C8F5C" w14:textId="77777777" w:rsidR="00A640E2" w:rsidRDefault="00A640E2" w:rsidP="009A1107">
            <w:pPr>
              <w:pStyle w:val="TableParagraph"/>
            </w:pPr>
            <w:r>
              <w:rPr>
                <w:color w:val="5A5A5A"/>
              </w:rPr>
              <w:t>Pegue aquí la captura de pantalla de la/la gráfica/as</w:t>
            </w:r>
          </w:p>
          <w:p w14:paraId="1F3499DC" w14:textId="77777777" w:rsidR="00A640E2" w:rsidRDefault="00A640E2" w:rsidP="009A1107">
            <w:pPr>
              <w:pStyle w:val="TableParagraph"/>
              <w:spacing w:line="236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16CB761B" w14:textId="77777777" w:rsidR="00A640E2" w:rsidRDefault="00A640E2" w:rsidP="009A1107">
            <w:pPr>
              <w:pStyle w:val="TableParagraph"/>
              <w:spacing w:line="224" w:lineRule="exact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12F1A4DC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624DAFF6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7845FC00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785CB4C6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0AD6708D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5E98BCF7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32D65468" w14:textId="77777777" w:rsidR="00A42CBC" w:rsidRDefault="00A42CBC" w:rsidP="009A1107">
            <w:pPr>
              <w:pStyle w:val="TableParagraph"/>
              <w:spacing w:line="224" w:lineRule="exact"/>
            </w:pPr>
          </w:p>
          <w:p w14:paraId="3FFF53CE" w14:textId="24963E07" w:rsidR="00A42CBC" w:rsidRDefault="00A42CBC" w:rsidP="009A1107">
            <w:pPr>
              <w:pStyle w:val="TableParagraph"/>
              <w:spacing w:line="224" w:lineRule="exact"/>
            </w:pPr>
          </w:p>
        </w:tc>
      </w:tr>
      <w:tr w:rsidR="00A640E2" w14:paraId="130F9A37" w14:textId="77777777" w:rsidTr="00A42CBC">
        <w:trPr>
          <w:trHeight w:val="879"/>
        </w:trPr>
        <w:tc>
          <w:tcPr>
            <w:tcW w:w="2405" w:type="dxa"/>
          </w:tcPr>
          <w:p w14:paraId="23208CA5" w14:textId="77777777" w:rsidR="00A640E2" w:rsidRDefault="00A640E2" w:rsidP="009A1107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7. Respuesta al</w:t>
            </w:r>
          </w:p>
          <w:p w14:paraId="32C0521C" w14:textId="77777777" w:rsidR="00A640E2" w:rsidRDefault="00A640E2" w:rsidP="009A1107">
            <w:pPr>
              <w:pStyle w:val="TableParagraph"/>
              <w:spacing w:before="1" w:line="290" w:lineRule="atLeast"/>
              <w:ind w:left="827" w:right="106"/>
              <w:rPr>
                <w:sz w:val="24"/>
              </w:rPr>
            </w:pPr>
            <w:r>
              <w:rPr>
                <w:sz w:val="24"/>
              </w:rPr>
              <w:t>escalón usando el comando step</w:t>
            </w:r>
          </w:p>
        </w:tc>
        <w:tc>
          <w:tcPr>
            <w:tcW w:w="6452" w:type="dxa"/>
            <w:gridSpan w:val="2"/>
          </w:tcPr>
          <w:p w14:paraId="171AD08B" w14:textId="77777777" w:rsidR="00A640E2" w:rsidRDefault="00A640E2" w:rsidP="009A1107">
            <w:pPr>
              <w:pStyle w:val="TableParagraph"/>
              <w:rPr>
                <w:color w:val="5A5A5A"/>
              </w:rPr>
            </w:pPr>
            <w:r>
              <w:rPr>
                <w:color w:val="5A5A5A"/>
              </w:rPr>
              <w:t>Pegue aquí la captura de pantalla de la respuesta al escalón</w:t>
            </w:r>
          </w:p>
          <w:p w14:paraId="7D4DA2CE" w14:textId="77777777" w:rsidR="00A640E2" w:rsidRDefault="00A640E2" w:rsidP="009A1107">
            <w:r>
              <w:t xml:space="preserve"> </w:t>
            </w:r>
          </w:p>
          <w:p w14:paraId="0B3102A1" w14:textId="77777777" w:rsidR="00A42CBC" w:rsidRDefault="00A42CBC" w:rsidP="009A1107"/>
          <w:p w14:paraId="67CD0C63" w14:textId="77777777" w:rsidR="00A42CBC" w:rsidRDefault="00A42CBC" w:rsidP="009A1107"/>
          <w:p w14:paraId="6A4D3E9F" w14:textId="77777777" w:rsidR="00A42CBC" w:rsidRDefault="00A42CBC" w:rsidP="009A1107"/>
          <w:p w14:paraId="2AC3D345" w14:textId="77777777" w:rsidR="00A42CBC" w:rsidRDefault="00A42CBC" w:rsidP="009A1107"/>
          <w:p w14:paraId="57AFBDDB" w14:textId="77777777" w:rsidR="00A42CBC" w:rsidRDefault="00A42CBC" w:rsidP="009A1107"/>
          <w:p w14:paraId="5FAA5B6B" w14:textId="77777777" w:rsidR="00A42CBC" w:rsidRDefault="00A42CBC" w:rsidP="009A1107"/>
          <w:p w14:paraId="08F118F4" w14:textId="77777777" w:rsidR="00A42CBC" w:rsidRDefault="00A42CBC" w:rsidP="009A1107"/>
          <w:p w14:paraId="359D58E5" w14:textId="5A260765" w:rsidR="00A42CBC" w:rsidRDefault="00A42CBC" w:rsidP="009A1107"/>
          <w:p w14:paraId="7FF68E58" w14:textId="77777777" w:rsidR="00A42CBC" w:rsidRDefault="00A42CBC" w:rsidP="009A1107"/>
          <w:p w14:paraId="7ABF2C33" w14:textId="77777777" w:rsidR="00A42CBC" w:rsidRPr="00B64DCF" w:rsidRDefault="00A42CBC" w:rsidP="009A1107"/>
        </w:tc>
      </w:tr>
      <w:tr w:rsidR="00A640E2" w14:paraId="1C393923" w14:textId="77777777" w:rsidTr="00A42CBC">
        <w:trPr>
          <w:trHeight w:val="879"/>
        </w:trPr>
        <w:tc>
          <w:tcPr>
            <w:tcW w:w="2405" w:type="dxa"/>
          </w:tcPr>
          <w:p w14:paraId="0A3F359E" w14:textId="6348FBC7" w:rsidR="00A640E2" w:rsidRDefault="00A640E2" w:rsidP="00A42CB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8. Características de la respuesta</w:t>
            </w:r>
            <w:r w:rsidR="00A42CBC">
              <w:rPr>
                <w:sz w:val="24"/>
              </w:rPr>
              <w:t xml:space="preserve"> </w:t>
            </w:r>
            <w:r>
              <w:rPr>
                <w:sz w:val="24"/>
              </w:rPr>
              <w:t>escalón</w:t>
            </w:r>
          </w:p>
        </w:tc>
        <w:tc>
          <w:tcPr>
            <w:tcW w:w="6452" w:type="dxa"/>
            <w:gridSpan w:val="2"/>
          </w:tcPr>
          <w:p w14:paraId="3523224F" w14:textId="77777777" w:rsidR="00A640E2" w:rsidRDefault="00A640E2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21FAB80D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2E695D6C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5E021ADA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03B171F5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066E084B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3F3A54BA" w14:textId="4635669A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09ADE9F4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6419C33B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462A632F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35F89357" w14:textId="632BECFF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2CBC" w14:paraId="5F8E60FC" w14:textId="77777777" w:rsidTr="00A42CBC">
        <w:trPr>
          <w:trHeight w:val="440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0E4A9DA4" w14:textId="3DA22B4B" w:rsidR="00A42CBC" w:rsidRPr="00B64DCF" w:rsidRDefault="00A42CBC" w:rsidP="009A1107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  <w:r>
              <w:rPr>
                <w:sz w:val="24"/>
              </w:rPr>
              <w:lastRenderedPageBreak/>
              <w:t>9. Diagrama de bloques de lazo cerrado</w:t>
            </w:r>
          </w:p>
        </w:tc>
      </w:tr>
      <w:tr w:rsidR="00A42CBC" w14:paraId="326EC682" w14:textId="77777777" w:rsidTr="000D2D01">
        <w:trPr>
          <w:trHeight w:val="1648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24D330B7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  <w:r>
              <w:rPr>
                <w:color w:val="5A5A5A"/>
              </w:rPr>
              <w:t>Pegue aquí la captura de pantalla del diagrama de bloques de lazo cerrado.</w:t>
            </w:r>
          </w:p>
          <w:p w14:paraId="13C762D9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BD29A52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52D154DB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2AA48B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DFE7297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A38F5FA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6E20E907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DD9B5BA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37E87719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31454327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702590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479C08DC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CE8BAC2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C33FD6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2D95789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16EADAF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772D8BC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6E0AE136" w14:textId="0E09C262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</w:tc>
      </w:tr>
      <w:tr w:rsidR="00A42CBC" w14:paraId="6F6889C5" w14:textId="77777777" w:rsidTr="00A42CBC">
        <w:trPr>
          <w:trHeight w:val="431"/>
        </w:trPr>
        <w:tc>
          <w:tcPr>
            <w:tcW w:w="8857" w:type="dxa"/>
            <w:gridSpan w:val="3"/>
          </w:tcPr>
          <w:p w14:paraId="48473928" w14:textId="6562DC69" w:rsidR="00A42CBC" w:rsidRDefault="00A42CBC" w:rsidP="00A42CBC">
            <w:pPr>
              <w:pStyle w:val="TableParagraph"/>
              <w:spacing w:before="1"/>
              <w:ind w:right="235"/>
              <w:jc w:val="both"/>
            </w:pPr>
            <w:r>
              <w:rPr>
                <w:sz w:val="24"/>
              </w:rPr>
              <w:t>10. Entrada y Salida del sistema en lazo cerrado.</w:t>
            </w:r>
          </w:p>
        </w:tc>
      </w:tr>
      <w:tr w:rsidR="00A42CBC" w14:paraId="1F371979" w14:textId="77777777" w:rsidTr="00452647">
        <w:trPr>
          <w:trHeight w:val="965"/>
        </w:trPr>
        <w:tc>
          <w:tcPr>
            <w:tcW w:w="8857" w:type="dxa"/>
            <w:gridSpan w:val="3"/>
          </w:tcPr>
          <w:p w14:paraId="1A9CBE7A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  <w:r>
              <w:rPr>
                <w:color w:val="5A5A5A"/>
              </w:rPr>
              <w:t>Pegue aquí la captura de pantalla de la gráfica solicitada. Debe incluir ambas señales en una sola gráfica. Recuerde incluir título, nombres a los ejes y cuadrícula.</w:t>
            </w:r>
          </w:p>
          <w:p w14:paraId="55FFD24B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9DF5698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A273D82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429B0E02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9ACD7D5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497CF33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7C868ED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63FD9811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5E039B44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20B63F3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70659E7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3C36A410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AABBA5F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5235B7D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26D3EB2A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E45E62E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446BE5DC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18EBC2F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3B5A2C2D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57E00011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1BCE2968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4958F480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0486C730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6E29E83A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305F9056" w14:textId="77777777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  <w:p w14:paraId="5EE55692" w14:textId="58BEF23A" w:rsidR="00A42CBC" w:rsidRDefault="00A42CBC" w:rsidP="00A42CBC">
            <w:pPr>
              <w:pStyle w:val="TableParagraph"/>
              <w:spacing w:before="1"/>
              <w:ind w:right="235"/>
              <w:jc w:val="both"/>
              <w:rPr>
                <w:color w:val="5A5A5A"/>
              </w:rPr>
            </w:pPr>
          </w:p>
        </w:tc>
      </w:tr>
      <w:tr w:rsidR="00A42CBC" w14:paraId="0CADEC78" w14:textId="77777777" w:rsidTr="00A42CBC">
        <w:trPr>
          <w:trHeight w:val="1160"/>
        </w:trPr>
        <w:tc>
          <w:tcPr>
            <w:tcW w:w="2405" w:type="dxa"/>
          </w:tcPr>
          <w:p w14:paraId="187A4D65" w14:textId="72D23426" w:rsidR="00A42CBC" w:rsidRDefault="00A42CBC" w:rsidP="00A42CBC">
            <w:pPr>
              <w:pStyle w:val="TableParagraph"/>
              <w:ind w:left="467" w:right="130"/>
              <w:rPr>
                <w:sz w:val="24"/>
              </w:rPr>
            </w:pPr>
            <w:r>
              <w:rPr>
                <w:sz w:val="24"/>
              </w:rPr>
              <w:lastRenderedPageBreak/>
              <w:t>Función de transferencia de lazo cerrado.</w:t>
            </w:r>
          </w:p>
        </w:tc>
        <w:tc>
          <w:tcPr>
            <w:tcW w:w="6452" w:type="dxa"/>
            <w:gridSpan w:val="2"/>
          </w:tcPr>
          <w:p w14:paraId="26F7D4DD" w14:textId="77777777" w:rsidR="00A42CBC" w:rsidRDefault="00A42CBC" w:rsidP="00A42CBC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A42CBC" w14:paraId="258030C8" w14:textId="77777777" w:rsidTr="00A42CBC">
        <w:trPr>
          <w:trHeight w:val="367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1F9EADD9" w14:textId="3A69B352" w:rsidR="00A42CBC" w:rsidRDefault="00A42CBC" w:rsidP="00A42CBC">
            <w:pPr>
              <w:pStyle w:val="TableParagraph"/>
              <w:spacing w:line="292" w:lineRule="exact"/>
              <w:ind w:left="0"/>
            </w:pPr>
            <w:r>
              <w:rPr>
                <w:sz w:val="24"/>
              </w:rPr>
              <w:t>11. Cálculo teórico del tiempo de estabilización</w:t>
            </w:r>
          </w:p>
        </w:tc>
      </w:tr>
      <w:tr w:rsidR="00A42CBC" w14:paraId="3E7883CA" w14:textId="77777777" w:rsidTr="00A42CBC">
        <w:trPr>
          <w:trHeight w:val="493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3FE6FEAF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48F2EB30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4463A9DE" w14:textId="0AE3319C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</w:tc>
      </w:tr>
      <w:tr w:rsidR="00A42CBC" w14:paraId="6B40778E" w14:textId="77777777" w:rsidTr="00A42CBC">
        <w:trPr>
          <w:trHeight w:val="254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098916E8" w14:textId="4380FED5" w:rsidR="00A42CBC" w:rsidRDefault="00A42CBC" w:rsidP="00A42CBC">
            <w:pPr>
              <w:pStyle w:val="TableParagraph"/>
              <w:ind w:left="0" w:right="96"/>
              <w:rPr>
                <w:color w:val="5A5A5A"/>
              </w:rPr>
            </w:pPr>
            <w:r>
              <w:rPr>
                <w:sz w:val="24"/>
              </w:rPr>
              <w:t>11. Cálculo teórico del tiempo pico</w:t>
            </w:r>
          </w:p>
        </w:tc>
      </w:tr>
      <w:tr w:rsidR="00A42CBC" w14:paraId="7E79B5D9" w14:textId="77777777" w:rsidTr="00A42CBC">
        <w:trPr>
          <w:trHeight w:val="606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5EF5CF0F" w14:textId="7777777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  <w:p w14:paraId="2725242B" w14:textId="7777777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  <w:p w14:paraId="1FE3BA95" w14:textId="56E952A5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</w:tc>
      </w:tr>
      <w:tr w:rsidR="00A42CBC" w14:paraId="0083DF4F" w14:textId="77777777" w:rsidTr="00A42CBC">
        <w:trPr>
          <w:trHeight w:val="322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34A030FB" w14:textId="0118DF43" w:rsidR="00A42CBC" w:rsidRDefault="00A42CBC" w:rsidP="00A42CBC">
            <w:pPr>
              <w:pStyle w:val="TableParagraph"/>
              <w:ind w:left="0" w:right="96"/>
            </w:pPr>
            <w:r>
              <w:rPr>
                <w:sz w:val="24"/>
              </w:rPr>
              <w:t>11. Cálculo teórico del sobrenivel porcentual</w:t>
            </w:r>
          </w:p>
        </w:tc>
      </w:tr>
      <w:tr w:rsidR="00A42CBC" w14:paraId="08B44FF2" w14:textId="77777777" w:rsidTr="00A42CBC">
        <w:trPr>
          <w:trHeight w:val="819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5D98B63B" w14:textId="7777777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  <w:p w14:paraId="31694C3F" w14:textId="7777777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  <w:p w14:paraId="68E4CDEF" w14:textId="7777777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  <w:p w14:paraId="710C876D" w14:textId="452CF5F7" w:rsidR="00A42CBC" w:rsidRDefault="00A42CBC" w:rsidP="00A42CBC">
            <w:pPr>
              <w:pStyle w:val="TableParagraph"/>
              <w:ind w:left="0" w:right="96"/>
              <w:rPr>
                <w:sz w:val="24"/>
              </w:rPr>
            </w:pPr>
          </w:p>
        </w:tc>
      </w:tr>
      <w:tr w:rsidR="00A42CBC" w14:paraId="68B879CD" w14:textId="77777777" w:rsidTr="00A42CBC">
        <w:trPr>
          <w:trHeight w:val="376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437B354C" w14:textId="1E055D8C" w:rsidR="00A42CBC" w:rsidRDefault="00A42CBC" w:rsidP="00A42CBC">
            <w:pPr>
              <w:pStyle w:val="TableParagraph"/>
              <w:ind w:left="0" w:right="284"/>
              <w:jc w:val="both"/>
            </w:pPr>
            <w:r>
              <w:rPr>
                <w:sz w:val="24"/>
              </w:rPr>
              <w:t>11. Cálculo teórico de la ganancia del sistema en lazo cerrado</w:t>
            </w:r>
          </w:p>
        </w:tc>
      </w:tr>
      <w:tr w:rsidR="00A42CBC" w14:paraId="48C49DC3" w14:textId="77777777" w:rsidTr="00A42CBC">
        <w:trPr>
          <w:trHeight w:val="777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275FF028" w14:textId="77777777" w:rsidR="00A42CBC" w:rsidRDefault="00A42CBC" w:rsidP="00A42CBC">
            <w:pPr>
              <w:pStyle w:val="TableParagraph"/>
              <w:ind w:left="0" w:right="284"/>
              <w:jc w:val="both"/>
              <w:rPr>
                <w:sz w:val="24"/>
              </w:rPr>
            </w:pPr>
          </w:p>
          <w:p w14:paraId="05F81634" w14:textId="77777777" w:rsidR="00A42CBC" w:rsidRDefault="00A42CBC" w:rsidP="00A42CBC">
            <w:pPr>
              <w:pStyle w:val="TableParagraph"/>
              <w:ind w:left="0" w:right="284"/>
              <w:jc w:val="both"/>
              <w:rPr>
                <w:sz w:val="24"/>
              </w:rPr>
            </w:pPr>
          </w:p>
          <w:p w14:paraId="2501952D" w14:textId="2A35ED9B" w:rsidR="00A42CBC" w:rsidRDefault="00A42CBC" w:rsidP="00A42CBC">
            <w:pPr>
              <w:pStyle w:val="TableParagraph"/>
              <w:ind w:left="0" w:right="284"/>
              <w:jc w:val="both"/>
              <w:rPr>
                <w:sz w:val="24"/>
              </w:rPr>
            </w:pPr>
          </w:p>
        </w:tc>
      </w:tr>
      <w:tr w:rsidR="00A42CBC" w14:paraId="0EBFA6B6" w14:textId="77777777" w:rsidTr="00A42CBC">
        <w:trPr>
          <w:trHeight w:val="379"/>
        </w:trPr>
        <w:tc>
          <w:tcPr>
            <w:tcW w:w="8857" w:type="dxa"/>
            <w:gridSpan w:val="3"/>
            <w:tcBorders>
              <w:bottom w:val="single" w:sz="4" w:space="0" w:color="auto"/>
            </w:tcBorders>
          </w:tcPr>
          <w:p w14:paraId="54DF1F46" w14:textId="7E723A17" w:rsidR="00A42CBC" w:rsidRDefault="00A42CBC" w:rsidP="00A42CBC">
            <w:pPr>
              <w:pStyle w:val="TableParagraph"/>
              <w:spacing w:line="292" w:lineRule="exact"/>
              <w:ind w:left="0"/>
            </w:pPr>
            <w:r>
              <w:rPr>
                <w:sz w:val="24"/>
              </w:rPr>
              <w:t>11. Cálculo teórico del error de estado estacionario del sistema.</w:t>
            </w:r>
          </w:p>
        </w:tc>
      </w:tr>
      <w:tr w:rsidR="00A42CBC" w14:paraId="1E27AF54" w14:textId="77777777" w:rsidTr="00A42CBC">
        <w:trPr>
          <w:trHeight w:val="481"/>
        </w:trPr>
        <w:tc>
          <w:tcPr>
            <w:tcW w:w="8857" w:type="dxa"/>
            <w:gridSpan w:val="3"/>
            <w:tcBorders>
              <w:top w:val="single" w:sz="4" w:space="0" w:color="auto"/>
            </w:tcBorders>
          </w:tcPr>
          <w:p w14:paraId="4C47D169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0ED54785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61DCB8A4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1A01D4C9" w14:textId="77777777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  <w:p w14:paraId="2726FF95" w14:textId="6BA4529A" w:rsidR="00A42CBC" w:rsidRDefault="00A42CBC" w:rsidP="00A42CBC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</w:tc>
      </w:tr>
      <w:tr w:rsidR="00A640E2" w14:paraId="39F87B44" w14:textId="77777777" w:rsidTr="009A1107">
        <w:trPr>
          <w:trHeight w:val="1201"/>
        </w:trPr>
        <w:tc>
          <w:tcPr>
            <w:tcW w:w="2580" w:type="dxa"/>
            <w:gridSpan w:val="2"/>
          </w:tcPr>
          <w:p w14:paraId="3B2EC2A0" w14:textId="63230AA2" w:rsidR="00A640E2" w:rsidRDefault="00A640E2" w:rsidP="009A1107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C06">
              <w:rPr>
                <w:sz w:val="24"/>
              </w:rPr>
              <w:t>1</w:t>
            </w:r>
            <w:r>
              <w:rPr>
                <w:sz w:val="24"/>
              </w:rPr>
              <w:t>. Cálculo</w:t>
            </w:r>
          </w:p>
          <w:p w14:paraId="0BED414E" w14:textId="77777777" w:rsidR="00A640E2" w:rsidRDefault="00A640E2" w:rsidP="009A1107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  <w:p w14:paraId="27EF0443" w14:textId="77777777" w:rsidR="00A640E2" w:rsidRDefault="00A640E2" w:rsidP="009A1107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del tiempo de</w:t>
            </w:r>
          </w:p>
          <w:p w14:paraId="1783374A" w14:textId="77777777" w:rsidR="00A640E2" w:rsidRDefault="00A640E2" w:rsidP="009A1107">
            <w:pPr>
              <w:pStyle w:val="TableParagraph"/>
              <w:spacing w:line="252" w:lineRule="exact"/>
              <w:ind w:left="827"/>
              <w:rPr>
                <w:sz w:val="24"/>
              </w:rPr>
            </w:pPr>
            <w:r>
              <w:rPr>
                <w:sz w:val="24"/>
              </w:rPr>
              <w:t>estabilización</w:t>
            </w:r>
          </w:p>
        </w:tc>
        <w:tc>
          <w:tcPr>
            <w:tcW w:w="6277" w:type="dxa"/>
          </w:tcPr>
          <w:p w14:paraId="1FECC729" w14:textId="77777777" w:rsidR="00A640E2" w:rsidRDefault="00A640E2" w:rsidP="009A1107">
            <w:pPr>
              <w:pStyle w:val="TableParagraph"/>
            </w:pPr>
            <w:r>
              <w:rPr>
                <w:color w:val="5A5A5A"/>
              </w:rPr>
              <w:t>Pegue aquí la captura de pantalla de la/la gráfica/as</w:t>
            </w:r>
          </w:p>
          <w:p w14:paraId="59A128FD" w14:textId="77777777" w:rsidR="00A640E2" w:rsidRDefault="00A640E2" w:rsidP="009A1107">
            <w:pPr>
              <w:pStyle w:val="TableParagraph"/>
              <w:spacing w:line="237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181F70E7" w14:textId="77777777" w:rsidR="00A640E2" w:rsidRDefault="00A640E2" w:rsidP="009A1107">
            <w:pPr>
              <w:pStyle w:val="TableParagraph"/>
              <w:spacing w:line="225" w:lineRule="exact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093AFA94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6ABBD22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583921F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5389A81F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30386A6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95182E5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71756F1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6AE5B7D" w14:textId="59547528" w:rsidR="00A42CBC" w:rsidRDefault="00A42CBC" w:rsidP="009A1107">
            <w:pPr>
              <w:pStyle w:val="TableParagraph"/>
              <w:spacing w:line="225" w:lineRule="exact"/>
            </w:pPr>
          </w:p>
        </w:tc>
      </w:tr>
      <w:tr w:rsidR="00F86C06" w14:paraId="6F61A58F" w14:textId="77777777" w:rsidTr="009A1107">
        <w:trPr>
          <w:trHeight w:val="1201"/>
        </w:trPr>
        <w:tc>
          <w:tcPr>
            <w:tcW w:w="2580" w:type="dxa"/>
            <w:gridSpan w:val="2"/>
          </w:tcPr>
          <w:p w14:paraId="2D382303" w14:textId="77777777" w:rsidR="00F86C06" w:rsidRDefault="00F86C06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 Cálculo</w:t>
            </w:r>
          </w:p>
          <w:p w14:paraId="5DA40128" w14:textId="77777777" w:rsidR="00F86C06" w:rsidRDefault="00F86C06" w:rsidP="00F86C06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  <w:p w14:paraId="4227FE5E" w14:textId="2FCE5E1E" w:rsidR="00F86C06" w:rsidRDefault="00F86C06" w:rsidP="00F86C06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del tiempo pico</w:t>
            </w:r>
          </w:p>
        </w:tc>
        <w:tc>
          <w:tcPr>
            <w:tcW w:w="6277" w:type="dxa"/>
          </w:tcPr>
          <w:p w14:paraId="3895A7BF" w14:textId="77777777" w:rsidR="00F86C06" w:rsidRDefault="00F86C06" w:rsidP="00F86C06">
            <w:pPr>
              <w:pStyle w:val="TableParagraph"/>
            </w:pPr>
            <w:r>
              <w:rPr>
                <w:color w:val="5A5A5A"/>
              </w:rPr>
              <w:t>Pegue aquí la captura de pantalla de la/la gráfica/as</w:t>
            </w:r>
          </w:p>
          <w:p w14:paraId="60512559" w14:textId="77777777" w:rsidR="00F86C06" w:rsidRDefault="00F86C06" w:rsidP="00F86C06">
            <w:pPr>
              <w:pStyle w:val="TableParagraph"/>
              <w:spacing w:line="237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1A0C04B7" w14:textId="77777777" w:rsidR="00F86C06" w:rsidRDefault="00F86C06" w:rsidP="00F86C06">
            <w:pPr>
              <w:pStyle w:val="TableParagraph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5A1D8EA3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AF5D8DC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48D3B01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91D48FD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385F185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348F4C77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8754034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3564354" w14:textId="056F4DE5" w:rsidR="00A42CBC" w:rsidRDefault="00A42CBC" w:rsidP="00F86C06">
            <w:pPr>
              <w:pStyle w:val="TableParagraph"/>
              <w:rPr>
                <w:color w:val="5A5A5A"/>
              </w:rPr>
            </w:pPr>
          </w:p>
        </w:tc>
      </w:tr>
      <w:tr w:rsidR="00F86C06" w14:paraId="68077727" w14:textId="77777777" w:rsidTr="009A1107">
        <w:trPr>
          <w:trHeight w:val="1198"/>
        </w:trPr>
        <w:tc>
          <w:tcPr>
            <w:tcW w:w="2580" w:type="dxa"/>
            <w:gridSpan w:val="2"/>
          </w:tcPr>
          <w:p w14:paraId="0C9DA3AB" w14:textId="77777777" w:rsidR="00F86C06" w:rsidRDefault="00F86C06" w:rsidP="00F86C06">
            <w:pPr>
              <w:pStyle w:val="TableParagraph"/>
              <w:spacing w:line="280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12. Cálculo</w:t>
            </w:r>
          </w:p>
          <w:p w14:paraId="169C80EF" w14:textId="77777777" w:rsidR="00F86C06" w:rsidRDefault="00F86C06" w:rsidP="00F86C06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  <w:p w14:paraId="0D0B11F1" w14:textId="77777777" w:rsidR="00F86C06" w:rsidRDefault="00F86C06" w:rsidP="00F86C06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del sobrenivel</w:t>
            </w:r>
          </w:p>
          <w:p w14:paraId="7CBBF81B" w14:textId="77777777" w:rsidR="00F86C06" w:rsidRDefault="00F86C06" w:rsidP="00F86C06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porcentual</w:t>
            </w:r>
          </w:p>
        </w:tc>
        <w:tc>
          <w:tcPr>
            <w:tcW w:w="6277" w:type="dxa"/>
          </w:tcPr>
          <w:p w14:paraId="522A0E6E" w14:textId="77777777" w:rsidR="00F86C06" w:rsidRDefault="00F86C06" w:rsidP="00F86C06">
            <w:pPr>
              <w:pStyle w:val="TableParagraph"/>
            </w:pPr>
            <w:r>
              <w:rPr>
                <w:color w:val="5A5A5A"/>
              </w:rPr>
              <w:t>Pegue aquí la captura de pantalla de la/la gráfica/as</w:t>
            </w:r>
          </w:p>
          <w:p w14:paraId="32787E15" w14:textId="77777777" w:rsidR="00F86C06" w:rsidRDefault="00F86C06" w:rsidP="00F86C06">
            <w:pPr>
              <w:pStyle w:val="TableParagraph"/>
              <w:spacing w:line="236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71B743C7" w14:textId="77777777" w:rsidR="00F86C06" w:rsidRDefault="00F86C06" w:rsidP="00F86C06">
            <w:pPr>
              <w:pStyle w:val="TableParagraph"/>
              <w:spacing w:line="224" w:lineRule="exact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1EB01771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47FFE20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D44F4AF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96B95FE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2F6628DC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D3A55DC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41FCE63D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5389C997" w14:textId="2CBD356C" w:rsidR="00A42CBC" w:rsidRDefault="00A42CBC" w:rsidP="00F86C06">
            <w:pPr>
              <w:pStyle w:val="TableParagraph"/>
              <w:spacing w:line="224" w:lineRule="exact"/>
            </w:pPr>
          </w:p>
        </w:tc>
      </w:tr>
      <w:tr w:rsidR="00F86C06" w14:paraId="34C923FB" w14:textId="77777777" w:rsidTr="009A1107">
        <w:trPr>
          <w:trHeight w:val="1502"/>
        </w:trPr>
        <w:tc>
          <w:tcPr>
            <w:tcW w:w="2580" w:type="dxa"/>
            <w:gridSpan w:val="2"/>
          </w:tcPr>
          <w:p w14:paraId="0172F015" w14:textId="77777777" w:rsidR="00F86C06" w:rsidRDefault="00F86C06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 Cálculo</w:t>
            </w:r>
          </w:p>
          <w:p w14:paraId="31711219" w14:textId="77777777" w:rsidR="00F86C06" w:rsidRDefault="00F86C06" w:rsidP="00F86C06">
            <w:pPr>
              <w:pStyle w:val="TableParagraph"/>
              <w:spacing w:line="261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experimental de</w:t>
            </w:r>
          </w:p>
          <w:p w14:paraId="59D012F6" w14:textId="77777777" w:rsidR="00F86C06" w:rsidRDefault="00F86C06" w:rsidP="00F86C06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la ganancia del</w:t>
            </w:r>
          </w:p>
          <w:p w14:paraId="1E745075" w14:textId="77777777" w:rsidR="00F86C06" w:rsidRDefault="00F86C06" w:rsidP="00F86C06">
            <w:pPr>
              <w:pStyle w:val="TableParagraph"/>
              <w:spacing w:line="271" w:lineRule="exact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sistema en lazo</w:t>
            </w:r>
          </w:p>
          <w:p w14:paraId="6F3F55A5" w14:textId="77777777" w:rsidR="00F86C06" w:rsidRDefault="00F86C06" w:rsidP="00F86C06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cerrado</w:t>
            </w:r>
          </w:p>
        </w:tc>
        <w:tc>
          <w:tcPr>
            <w:tcW w:w="6277" w:type="dxa"/>
          </w:tcPr>
          <w:p w14:paraId="6BC57D2C" w14:textId="77777777" w:rsidR="00F86C06" w:rsidRPr="004F71A5" w:rsidRDefault="00F86C06" w:rsidP="00F86C06">
            <w:pPr>
              <w:pStyle w:val="TableParagraph"/>
              <w:spacing w:before="1"/>
              <w:rPr>
                <w:color w:val="5A5A5A"/>
              </w:rPr>
            </w:pPr>
            <w:r>
              <w:rPr>
                <w:color w:val="5A5A5A"/>
              </w:rPr>
              <w:t>Pegue aquí la captura de pantalla de la/la gráfica/as</w:t>
            </w:r>
          </w:p>
          <w:p w14:paraId="125FDFEC" w14:textId="77777777" w:rsidR="00F86C06" w:rsidRPr="004F71A5" w:rsidRDefault="00F86C06" w:rsidP="00F86C06">
            <w:pPr>
              <w:pStyle w:val="TableParagraph"/>
              <w:spacing w:before="1"/>
              <w:rPr>
                <w:color w:val="5A5A5A"/>
              </w:rPr>
            </w:pPr>
            <w:r>
              <w:rPr>
                <w:color w:val="5A5A5A"/>
              </w:rPr>
              <w:t>utilizada/as para calcular lo solicitado con sus respectivos</w:t>
            </w:r>
          </w:p>
          <w:p w14:paraId="52AFC99B" w14:textId="77777777" w:rsidR="00F86C06" w:rsidRDefault="00F86C06" w:rsidP="00F86C06">
            <w:pPr>
              <w:pStyle w:val="TableParagraph"/>
              <w:spacing w:before="1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3CD6207E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DA94BCD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2CDE2FE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F8A1D4B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409272C1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4D492BE8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B263C4D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031E199C" w14:textId="1E197BD1" w:rsidR="00A42CBC" w:rsidRPr="004F71A5" w:rsidRDefault="00A42CBC" w:rsidP="00F86C06">
            <w:pPr>
              <w:pStyle w:val="TableParagraph"/>
              <w:spacing w:before="1"/>
              <w:rPr>
                <w:color w:val="5A5A5A"/>
              </w:rPr>
            </w:pPr>
          </w:p>
        </w:tc>
      </w:tr>
      <w:tr w:rsidR="00F86C06" w14:paraId="55763ED2" w14:textId="77777777" w:rsidTr="009A1107">
        <w:trPr>
          <w:trHeight w:val="1501"/>
        </w:trPr>
        <w:tc>
          <w:tcPr>
            <w:tcW w:w="2580" w:type="dxa"/>
            <w:gridSpan w:val="2"/>
          </w:tcPr>
          <w:p w14:paraId="23761168" w14:textId="77777777" w:rsidR="00F86C06" w:rsidRDefault="00F86C06" w:rsidP="00F86C06">
            <w:pPr>
              <w:pStyle w:val="TableParagraph"/>
              <w:spacing w:line="281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 Cálculo</w:t>
            </w:r>
          </w:p>
          <w:p w14:paraId="03867643" w14:textId="77777777" w:rsidR="00F86C06" w:rsidRDefault="00F86C06" w:rsidP="00F86C06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experimental</w:t>
            </w:r>
          </w:p>
          <w:p w14:paraId="587393A6" w14:textId="77777777" w:rsidR="00F86C06" w:rsidRDefault="00F86C06" w:rsidP="00F86C06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del error de</w:t>
            </w:r>
          </w:p>
          <w:p w14:paraId="64F420B1" w14:textId="77777777" w:rsidR="00F86C06" w:rsidRDefault="00F86C06" w:rsidP="00F86C06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estado</w:t>
            </w:r>
          </w:p>
          <w:p w14:paraId="04971AE5" w14:textId="77777777" w:rsidR="00F86C06" w:rsidRDefault="00F86C06" w:rsidP="00F86C06">
            <w:pPr>
              <w:pStyle w:val="TableParagraph"/>
              <w:spacing w:line="251" w:lineRule="exact"/>
              <w:ind w:left="827"/>
              <w:rPr>
                <w:sz w:val="24"/>
              </w:rPr>
            </w:pPr>
            <w:r>
              <w:rPr>
                <w:sz w:val="24"/>
              </w:rPr>
              <w:t>estacionario</w:t>
            </w:r>
          </w:p>
        </w:tc>
        <w:tc>
          <w:tcPr>
            <w:tcW w:w="6277" w:type="dxa"/>
          </w:tcPr>
          <w:p w14:paraId="33EF6895" w14:textId="77777777" w:rsidR="00F86C06" w:rsidRDefault="00F86C06" w:rsidP="00F86C06">
            <w:pPr>
              <w:pStyle w:val="TableParagraph"/>
              <w:spacing w:before="1"/>
            </w:pPr>
            <w:r>
              <w:rPr>
                <w:color w:val="5A5A5A"/>
              </w:rPr>
              <w:t>Pegue aquí la captura de pantalla de la/la gráfica/as</w:t>
            </w:r>
          </w:p>
          <w:p w14:paraId="028BE81C" w14:textId="77777777" w:rsidR="00F86C06" w:rsidRDefault="00F86C06" w:rsidP="00F86C06">
            <w:pPr>
              <w:pStyle w:val="TableParagraph"/>
              <w:spacing w:line="236" w:lineRule="exact"/>
            </w:pPr>
            <w:r>
              <w:rPr>
                <w:color w:val="5A5A5A"/>
              </w:rPr>
              <w:t>utilizada/as para calcular lo solicitado con sus respectivos</w:t>
            </w:r>
          </w:p>
          <w:p w14:paraId="4A14E06B" w14:textId="77777777" w:rsidR="00F86C06" w:rsidRDefault="00F86C06" w:rsidP="00F86C06">
            <w:pPr>
              <w:pStyle w:val="TableParagraph"/>
              <w:spacing w:line="224" w:lineRule="exact"/>
              <w:rPr>
                <w:color w:val="5A5A5A"/>
              </w:rPr>
            </w:pPr>
            <w:r>
              <w:rPr>
                <w:color w:val="5A5A5A"/>
              </w:rPr>
              <w:t>punteros. Indique el resultado obtenido.</w:t>
            </w:r>
          </w:p>
          <w:p w14:paraId="1DF232FA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6F9A6CF2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2526EBC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7F6EEEA5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5DC633AA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17B8E730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2B89DB87" w14:textId="77777777" w:rsidR="00A42CBC" w:rsidRDefault="00A42CBC" w:rsidP="00A42CBC">
            <w:pPr>
              <w:pStyle w:val="TableParagraph"/>
              <w:spacing w:line="236" w:lineRule="exact"/>
              <w:rPr>
                <w:color w:val="5A5A5A"/>
              </w:rPr>
            </w:pPr>
          </w:p>
          <w:p w14:paraId="4C5434B1" w14:textId="54E4015B" w:rsidR="00A42CBC" w:rsidRDefault="00A42CBC" w:rsidP="00F86C06">
            <w:pPr>
              <w:pStyle w:val="TableParagraph"/>
              <w:spacing w:line="224" w:lineRule="exact"/>
            </w:pPr>
          </w:p>
        </w:tc>
      </w:tr>
      <w:tr w:rsidR="00F86C06" w14:paraId="14AB6E58" w14:textId="77777777" w:rsidTr="009A1107">
        <w:trPr>
          <w:trHeight w:val="4270"/>
        </w:trPr>
        <w:tc>
          <w:tcPr>
            <w:tcW w:w="2580" w:type="dxa"/>
            <w:gridSpan w:val="2"/>
          </w:tcPr>
          <w:p w14:paraId="3454EAF0" w14:textId="7657B69E" w:rsidR="00F86C06" w:rsidRDefault="00F86C06" w:rsidP="00F86C06">
            <w:pPr>
              <w:pStyle w:val="TableParagraph"/>
              <w:ind w:left="827" w:right="106" w:hanging="360"/>
              <w:rPr>
                <w:sz w:val="24"/>
              </w:rPr>
            </w:pPr>
            <w:r>
              <w:rPr>
                <w:sz w:val="24"/>
              </w:rPr>
              <w:t>14. Respuesta al escalón usando el comando step</w:t>
            </w:r>
          </w:p>
        </w:tc>
        <w:tc>
          <w:tcPr>
            <w:tcW w:w="6277" w:type="dxa"/>
          </w:tcPr>
          <w:p w14:paraId="39C0AAA7" w14:textId="77777777" w:rsidR="00F86C06" w:rsidRDefault="00F86C06" w:rsidP="00F86C06">
            <w:pPr>
              <w:pStyle w:val="TableParagraph"/>
              <w:rPr>
                <w:color w:val="5A5A5A"/>
              </w:rPr>
            </w:pPr>
            <w:r>
              <w:rPr>
                <w:color w:val="5A5A5A"/>
              </w:rPr>
              <w:t>Pegue aquí la captura de pantalla de la gráfica de la respuesta en el tiempo.</w:t>
            </w:r>
          </w:p>
          <w:p w14:paraId="042098EF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6758CE09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75BD1940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7D8B93D6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76676B54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674895D0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5C37CAB1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207E1A82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41D2092E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542A143D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4AE46522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6146E206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4EA5F120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1FB5E27E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74C59458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50C885F9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1F999685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6C06D77E" w14:textId="77777777" w:rsidR="00A42CBC" w:rsidRDefault="00A42CBC" w:rsidP="00F86C06">
            <w:pPr>
              <w:pStyle w:val="TableParagraph"/>
              <w:rPr>
                <w:color w:val="5A5A5A"/>
              </w:rPr>
            </w:pPr>
          </w:p>
          <w:p w14:paraId="38C5BB33" w14:textId="623024F6" w:rsidR="00A42CBC" w:rsidRDefault="00A42CBC" w:rsidP="00F86C06">
            <w:pPr>
              <w:pStyle w:val="TableParagraph"/>
              <w:rPr>
                <w:rFonts w:ascii="Arial"/>
                <w:sz w:val="20"/>
              </w:rPr>
            </w:pPr>
          </w:p>
        </w:tc>
      </w:tr>
    </w:tbl>
    <w:p w14:paraId="0FB4DF24" w14:textId="77777777" w:rsidR="00A640E2" w:rsidRDefault="00A640E2" w:rsidP="00A640E2">
      <w:pPr>
        <w:rPr>
          <w:rFonts w:ascii="Arial"/>
          <w:sz w:val="20"/>
        </w:rPr>
        <w:sectPr w:rsidR="00A640E2">
          <w:pgSz w:w="12240" w:h="15840"/>
          <w:pgMar w:top="1440" w:right="1100" w:bottom="280" w:left="1340" w:header="720" w:footer="720" w:gutter="0"/>
          <w:cols w:space="720"/>
        </w:sect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6277"/>
      </w:tblGrid>
      <w:tr w:rsidR="00A640E2" w14:paraId="7A345A3C" w14:textId="77777777" w:rsidTr="009A1107">
        <w:trPr>
          <w:trHeight w:val="4270"/>
        </w:trPr>
        <w:tc>
          <w:tcPr>
            <w:tcW w:w="2580" w:type="dxa"/>
          </w:tcPr>
          <w:p w14:paraId="28E13242" w14:textId="5F88E2E1" w:rsidR="00A640E2" w:rsidRDefault="00A640E2" w:rsidP="009A1107">
            <w:pPr>
              <w:pStyle w:val="TableParagraph"/>
              <w:ind w:left="827" w:right="258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F86C06">
              <w:rPr>
                <w:sz w:val="24"/>
              </w:rPr>
              <w:t>4</w:t>
            </w:r>
            <w:r>
              <w:rPr>
                <w:sz w:val="24"/>
              </w:rPr>
              <w:t>. Características de la respuesta escalón</w:t>
            </w:r>
          </w:p>
        </w:tc>
        <w:tc>
          <w:tcPr>
            <w:tcW w:w="6277" w:type="dxa"/>
          </w:tcPr>
          <w:p w14:paraId="6251E112" w14:textId="5D85ECB7" w:rsidR="00A640E2" w:rsidRDefault="00A640E2" w:rsidP="009A1107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A640E2" w14:paraId="7350D881" w14:textId="77777777" w:rsidTr="009A1107">
        <w:trPr>
          <w:trHeight w:val="292"/>
        </w:trPr>
        <w:tc>
          <w:tcPr>
            <w:tcW w:w="8857" w:type="dxa"/>
            <w:gridSpan w:val="2"/>
          </w:tcPr>
          <w:p w14:paraId="4576A2D0" w14:textId="17BB5257" w:rsidR="00A640E2" w:rsidRDefault="00A640E2" w:rsidP="009A1107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C06">
              <w:rPr>
                <w:sz w:val="24"/>
              </w:rPr>
              <w:t>5</w:t>
            </w:r>
            <w:r>
              <w:rPr>
                <w:sz w:val="24"/>
              </w:rPr>
              <w:t>. Comparación de índices de desempeño: lazo abierto vs lazo cerrado</w:t>
            </w:r>
          </w:p>
        </w:tc>
      </w:tr>
      <w:tr w:rsidR="00A640E2" w14:paraId="125F707F" w14:textId="77777777" w:rsidTr="009A1107">
        <w:trPr>
          <w:trHeight w:val="453"/>
        </w:trPr>
        <w:tc>
          <w:tcPr>
            <w:tcW w:w="8857" w:type="dxa"/>
            <w:gridSpan w:val="2"/>
          </w:tcPr>
          <w:p w14:paraId="7F8ECFFC" w14:textId="77777777" w:rsidR="00A640E2" w:rsidRDefault="00A640E2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24CDF1F5" w14:textId="75D710B4" w:rsidR="00A640E2" w:rsidRDefault="00A640E2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56A8BCA1" w14:textId="2259546A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58083DE0" w14:textId="4F3A8C45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1424215D" w14:textId="4920AEA6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05D8E32F" w14:textId="77777777" w:rsidR="00A42CBC" w:rsidRDefault="00A42CBC" w:rsidP="009A1107">
            <w:pPr>
              <w:pStyle w:val="TableParagraph"/>
              <w:ind w:left="0"/>
              <w:rPr>
                <w:rFonts w:ascii="Times New Roman"/>
              </w:rPr>
            </w:pPr>
          </w:p>
          <w:p w14:paraId="0BC7FDC7" w14:textId="77777777" w:rsidR="00A640E2" w:rsidRDefault="00A640E2" w:rsidP="009A110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26B6A43" w14:textId="77777777" w:rsidR="00A640E2" w:rsidRDefault="00A640E2" w:rsidP="00A640E2">
      <w:pPr>
        <w:pStyle w:val="BodyText"/>
        <w:rPr>
          <w:b/>
        </w:rPr>
      </w:pPr>
    </w:p>
    <w:p w14:paraId="5A3264B4" w14:textId="77777777" w:rsidR="00A42CBC" w:rsidRDefault="00A42CBC" w:rsidP="00A42CBC">
      <w:pPr>
        <w:pStyle w:val="ListParagraph"/>
        <w:rPr>
          <w:sz w:val="24"/>
        </w:rPr>
      </w:pPr>
    </w:p>
    <w:p w14:paraId="5A4E382A" w14:textId="77777777" w:rsidR="00A42CBC" w:rsidRPr="00D0637B" w:rsidRDefault="00A42CBC" w:rsidP="00A42CBC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4524303B" w14:textId="77777777" w:rsidR="00A640E2" w:rsidRDefault="00A640E2" w:rsidP="00A640E2">
      <w:pPr>
        <w:pStyle w:val="BodyText"/>
        <w:spacing w:before="3"/>
        <w:rPr>
          <w:b/>
          <w:sz w:val="17"/>
        </w:rPr>
      </w:pPr>
    </w:p>
    <w:p w14:paraId="4CDE1369" w14:textId="77777777" w:rsidR="00A42CBC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B214FA">
        <w:rPr>
          <w:rFonts w:ascii="Arial" w:eastAsia="Calibri" w:hAnsi="Arial" w:cs="Arial"/>
          <w:b/>
          <w:sz w:val="24"/>
          <w:szCs w:val="20"/>
          <w:u w:val="single"/>
        </w:rPr>
        <w:t>Conclusiones y Recomendaciones (</w:t>
      </w:r>
      <w:r>
        <w:rPr>
          <w:rFonts w:ascii="Arial" w:eastAsia="Calibri" w:hAnsi="Arial" w:cs="Arial"/>
          <w:b/>
          <w:sz w:val="24"/>
          <w:szCs w:val="20"/>
          <w:u w:val="single"/>
        </w:rPr>
        <w:t>30</w:t>
      </w:r>
      <w:r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 puntos)</w:t>
      </w:r>
    </w:p>
    <w:p w14:paraId="7E9B945C" w14:textId="77777777" w:rsidR="00A42CBC" w:rsidRPr="00D85927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778DF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1B04C8C6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1970B87" w14:textId="77777777" w:rsidR="00A42CBC" w:rsidRPr="00D0637B" w:rsidRDefault="00A42CBC" w:rsidP="00A42CB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CDB97CB" w14:textId="46CAF3E1" w:rsidR="00A640E2" w:rsidRDefault="00A640E2" w:rsidP="00A640E2">
      <w:pPr>
        <w:pStyle w:val="BodyText"/>
        <w:spacing w:before="11"/>
        <w:rPr>
          <w:b/>
          <w:sz w:val="23"/>
        </w:rPr>
      </w:pPr>
    </w:p>
    <w:p w14:paraId="72FAC744" w14:textId="19BB7550" w:rsidR="006D1B14" w:rsidRDefault="006D1B14" w:rsidP="00A640E2">
      <w:pPr>
        <w:pStyle w:val="BodyText"/>
        <w:spacing w:before="11"/>
        <w:rPr>
          <w:b/>
          <w:sz w:val="23"/>
        </w:rPr>
      </w:pPr>
    </w:p>
    <w:p w14:paraId="47905069" w14:textId="06699787" w:rsidR="006D1B14" w:rsidRDefault="006D1B14" w:rsidP="00A640E2">
      <w:pPr>
        <w:pStyle w:val="BodyText"/>
        <w:spacing w:before="11"/>
        <w:rPr>
          <w:b/>
          <w:sz w:val="23"/>
        </w:rPr>
      </w:pPr>
    </w:p>
    <w:p w14:paraId="1BE6BF2E" w14:textId="7E4116D5" w:rsidR="006D1B14" w:rsidRDefault="006D1B14" w:rsidP="00A640E2">
      <w:pPr>
        <w:pStyle w:val="BodyText"/>
        <w:spacing w:before="11"/>
        <w:rPr>
          <w:b/>
          <w:sz w:val="23"/>
        </w:rPr>
      </w:pPr>
    </w:p>
    <w:p w14:paraId="2215E264" w14:textId="3C9AD74B" w:rsidR="006D1B14" w:rsidRDefault="006D1B14" w:rsidP="00A640E2">
      <w:pPr>
        <w:pStyle w:val="BodyText"/>
        <w:spacing w:before="11"/>
        <w:rPr>
          <w:b/>
          <w:sz w:val="23"/>
        </w:rPr>
      </w:pPr>
    </w:p>
    <w:p w14:paraId="1B421E3B" w14:textId="528E89EF" w:rsidR="006D1B14" w:rsidRDefault="006D1B14" w:rsidP="00A640E2">
      <w:pPr>
        <w:pStyle w:val="BodyText"/>
        <w:spacing w:before="11"/>
        <w:rPr>
          <w:b/>
          <w:sz w:val="23"/>
        </w:rPr>
      </w:pPr>
    </w:p>
    <w:p w14:paraId="414E811F" w14:textId="7BBC604B" w:rsidR="006D1B14" w:rsidRDefault="006D1B14" w:rsidP="00A640E2">
      <w:pPr>
        <w:pStyle w:val="BodyText"/>
        <w:spacing w:before="11"/>
        <w:rPr>
          <w:b/>
          <w:sz w:val="23"/>
        </w:rPr>
      </w:pPr>
    </w:p>
    <w:p w14:paraId="04C71BE1" w14:textId="65853950" w:rsidR="006D1B14" w:rsidRDefault="006D1B14" w:rsidP="00A640E2">
      <w:pPr>
        <w:pStyle w:val="BodyText"/>
        <w:spacing w:before="11"/>
        <w:rPr>
          <w:b/>
          <w:sz w:val="23"/>
        </w:rPr>
      </w:pPr>
    </w:p>
    <w:p w14:paraId="42F4A334" w14:textId="3E25E65F" w:rsidR="006D1B14" w:rsidRDefault="006D1B14" w:rsidP="00A640E2">
      <w:pPr>
        <w:pStyle w:val="BodyText"/>
        <w:spacing w:before="11"/>
        <w:rPr>
          <w:b/>
          <w:sz w:val="23"/>
        </w:rPr>
      </w:pPr>
    </w:p>
    <w:p w14:paraId="4F03943E" w14:textId="575ADE2C" w:rsidR="006D1B14" w:rsidRDefault="006D1B14" w:rsidP="00A640E2">
      <w:pPr>
        <w:pStyle w:val="BodyText"/>
        <w:spacing w:before="11"/>
        <w:rPr>
          <w:b/>
          <w:sz w:val="23"/>
        </w:rPr>
      </w:pPr>
    </w:p>
    <w:p w14:paraId="540A1B0B" w14:textId="22BC65C4" w:rsidR="006D1B14" w:rsidRDefault="006D1B14" w:rsidP="00A640E2">
      <w:pPr>
        <w:pStyle w:val="BodyText"/>
        <w:spacing w:before="11"/>
        <w:rPr>
          <w:b/>
          <w:sz w:val="23"/>
        </w:rPr>
      </w:pPr>
    </w:p>
    <w:p w14:paraId="3098D1D7" w14:textId="71B70370" w:rsidR="006D1B14" w:rsidRDefault="006D1B14" w:rsidP="00A640E2">
      <w:pPr>
        <w:pStyle w:val="BodyText"/>
        <w:spacing w:before="11"/>
        <w:rPr>
          <w:b/>
          <w:sz w:val="23"/>
        </w:rPr>
      </w:pPr>
    </w:p>
    <w:p w14:paraId="150BD3D4" w14:textId="77777777" w:rsidR="006D1B14" w:rsidRDefault="006D1B14" w:rsidP="00A640E2">
      <w:pPr>
        <w:pStyle w:val="BodyText"/>
        <w:spacing w:before="11"/>
        <w:rPr>
          <w:b/>
          <w:sz w:val="23"/>
        </w:rPr>
      </w:pP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611"/>
        <w:gridCol w:w="4607"/>
      </w:tblGrid>
      <w:tr w:rsidR="00A640E2" w14:paraId="7D0106E6" w14:textId="77777777" w:rsidTr="006D1B14">
        <w:trPr>
          <w:trHeight w:val="268"/>
        </w:trPr>
        <w:tc>
          <w:tcPr>
            <w:tcW w:w="3134" w:type="dxa"/>
          </w:tcPr>
          <w:p w14:paraId="0F5B4BAC" w14:textId="77777777" w:rsidR="00A640E2" w:rsidRDefault="00A640E2" w:rsidP="009A1107">
            <w:pPr>
              <w:pStyle w:val="TableParagraph"/>
              <w:spacing w:line="248" w:lineRule="exact"/>
            </w:pPr>
            <w:r>
              <w:lastRenderedPageBreak/>
              <w:t>Sección</w:t>
            </w:r>
          </w:p>
        </w:tc>
        <w:tc>
          <w:tcPr>
            <w:tcW w:w="1611" w:type="dxa"/>
          </w:tcPr>
          <w:p w14:paraId="3C72C1F4" w14:textId="77777777" w:rsidR="00A640E2" w:rsidRDefault="00A640E2" w:rsidP="009A1107">
            <w:pPr>
              <w:pStyle w:val="TableParagraph"/>
              <w:spacing w:line="248" w:lineRule="exact"/>
            </w:pPr>
            <w:r>
              <w:t>Puntaje</w:t>
            </w:r>
          </w:p>
        </w:tc>
        <w:tc>
          <w:tcPr>
            <w:tcW w:w="4607" w:type="dxa"/>
          </w:tcPr>
          <w:p w14:paraId="19877786" w14:textId="77777777" w:rsidR="00A640E2" w:rsidRDefault="00A640E2" w:rsidP="009A1107">
            <w:pPr>
              <w:pStyle w:val="TableParagraph"/>
              <w:spacing w:line="248" w:lineRule="exact"/>
            </w:pPr>
            <w:r>
              <w:t>Observación</w:t>
            </w:r>
          </w:p>
        </w:tc>
      </w:tr>
      <w:tr w:rsidR="00A640E2" w14:paraId="41525EE0" w14:textId="77777777" w:rsidTr="006D1B14">
        <w:trPr>
          <w:trHeight w:val="2148"/>
        </w:trPr>
        <w:tc>
          <w:tcPr>
            <w:tcW w:w="3134" w:type="dxa"/>
          </w:tcPr>
          <w:p w14:paraId="2B72A0BD" w14:textId="77777777" w:rsidR="00A640E2" w:rsidRDefault="00A640E2" w:rsidP="009A1107">
            <w:pPr>
              <w:pStyle w:val="TableParagraph"/>
            </w:pPr>
            <w:r>
              <w:t>Procedimiento</w:t>
            </w:r>
          </w:p>
        </w:tc>
        <w:tc>
          <w:tcPr>
            <w:tcW w:w="1611" w:type="dxa"/>
          </w:tcPr>
          <w:p w14:paraId="678D3DD0" w14:textId="77777777" w:rsidR="00A640E2" w:rsidRDefault="00A640E2" w:rsidP="009A1107">
            <w:pPr>
              <w:pStyle w:val="TableParagraph"/>
            </w:pPr>
            <w:r>
              <w:t>/50 puntos</w:t>
            </w:r>
          </w:p>
        </w:tc>
        <w:tc>
          <w:tcPr>
            <w:tcW w:w="4607" w:type="dxa"/>
          </w:tcPr>
          <w:p w14:paraId="30893585" w14:textId="56903D94" w:rsidR="00A640E2" w:rsidRDefault="00A640E2" w:rsidP="009A1107">
            <w:pPr>
              <w:pStyle w:val="TableParagraph"/>
              <w:ind w:right="114"/>
            </w:pPr>
            <w:r>
              <w:t>Debe incluir captura de pantalla del código utilizado y del resultado obtenido para cada recuadro del formato</w:t>
            </w:r>
            <w:r w:rsidR="006D1B14">
              <w:t>.</w:t>
            </w:r>
          </w:p>
          <w:p w14:paraId="46C6525C" w14:textId="3782B033" w:rsidR="00A640E2" w:rsidRDefault="00A640E2" w:rsidP="006D1B14">
            <w:pPr>
              <w:pStyle w:val="TableParagraph"/>
              <w:ind w:right="145"/>
            </w:pPr>
            <w:r>
              <w:t>Las imágenes deben ser claras y mostrar los puntos de interés</w:t>
            </w:r>
            <w:r w:rsidR="006D1B14">
              <w:t xml:space="preserve"> </w:t>
            </w:r>
            <w:r>
              <w:t>según sea necesario.</w:t>
            </w:r>
          </w:p>
        </w:tc>
      </w:tr>
      <w:tr w:rsidR="00A640E2" w14:paraId="37D3F08D" w14:textId="77777777" w:rsidTr="006D1B14">
        <w:trPr>
          <w:trHeight w:val="1074"/>
        </w:trPr>
        <w:tc>
          <w:tcPr>
            <w:tcW w:w="3134" w:type="dxa"/>
          </w:tcPr>
          <w:p w14:paraId="100E8DD8" w14:textId="37C27D59" w:rsidR="00A640E2" w:rsidRDefault="00A640E2" w:rsidP="009A1107">
            <w:pPr>
              <w:pStyle w:val="TableParagraph"/>
            </w:pPr>
            <w:r>
              <w:t xml:space="preserve">Adjuntar </w:t>
            </w:r>
            <w:r w:rsidR="00024DFE">
              <w:t>archivos</w:t>
            </w:r>
            <w:r>
              <w:t xml:space="preserve"> (</w:t>
            </w:r>
            <w:r w:rsidR="00024DFE">
              <w:t>script y modelo</w:t>
            </w:r>
            <w:r>
              <w:t>)</w:t>
            </w:r>
          </w:p>
        </w:tc>
        <w:tc>
          <w:tcPr>
            <w:tcW w:w="1611" w:type="dxa"/>
          </w:tcPr>
          <w:p w14:paraId="1964627A" w14:textId="75699909" w:rsidR="00A640E2" w:rsidRDefault="00A640E2" w:rsidP="009A1107">
            <w:pPr>
              <w:pStyle w:val="TableParagraph"/>
            </w:pPr>
            <w:r>
              <w:t>/</w:t>
            </w:r>
            <w:r w:rsidR="00024DFE">
              <w:t>2</w:t>
            </w:r>
            <w:r>
              <w:t>0 puntos</w:t>
            </w:r>
          </w:p>
        </w:tc>
        <w:tc>
          <w:tcPr>
            <w:tcW w:w="4607" w:type="dxa"/>
          </w:tcPr>
          <w:p w14:paraId="3B228EFA" w14:textId="67322C1A" w:rsidR="00A640E2" w:rsidRDefault="00A640E2" w:rsidP="009A1107">
            <w:pPr>
              <w:pStyle w:val="TableParagraph"/>
              <w:spacing w:line="270" w:lineRule="atLeast"/>
            </w:pPr>
            <w:r>
              <w:t>Debe incluir su nombre al principio del script, así como comentarios acerca del código utilizado.</w:t>
            </w:r>
            <w:r w:rsidR="006D1B14">
              <w:t xml:space="preserve"> </w:t>
            </w:r>
            <w:r w:rsidR="00024DFE">
              <w:t>Incluir los 2 modelos de Simulink utilizados en el</w:t>
            </w:r>
            <w:r w:rsidR="00024DFE">
              <w:rPr>
                <w:spacing w:val="-17"/>
              </w:rPr>
              <w:t xml:space="preserve"> </w:t>
            </w:r>
            <w:r w:rsidR="00024DFE">
              <w:t>trabajo</w:t>
            </w:r>
            <w:r w:rsidR="00024DFE">
              <w:t>; verifique que sean compatibles con MATLAB 2016b.</w:t>
            </w:r>
          </w:p>
        </w:tc>
      </w:tr>
      <w:tr w:rsidR="00A640E2" w14:paraId="47E2BC06" w14:textId="77777777" w:rsidTr="006D1B14">
        <w:trPr>
          <w:trHeight w:val="806"/>
        </w:trPr>
        <w:tc>
          <w:tcPr>
            <w:tcW w:w="3134" w:type="dxa"/>
          </w:tcPr>
          <w:p w14:paraId="2E851B1D" w14:textId="77777777" w:rsidR="00A640E2" w:rsidRDefault="00A640E2" w:rsidP="009A1107">
            <w:pPr>
              <w:pStyle w:val="TableParagraph"/>
              <w:ind w:right="338"/>
            </w:pPr>
            <w:r>
              <w:t xml:space="preserve">Conclusiones y </w:t>
            </w:r>
            <w:r>
              <w:rPr>
                <w:w w:val="95"/>
              </w:rPr>
              <w:t>Recomendaciones</w:t>
            </w:r>
          </w:p>
        </w:tc>
        <w:tc>
          <w:tcPr>
            <w:tcW w:w="1611" w:type="dxa"/>
          </w:tcPr>
          <w:p w14:paraId="436DF323" w14:textId="2DEE30B7" w:rsidR="00A640E2" w:rsidRDefault="00A640E2" w:rsidP="009A1107">
            <w:pPr>
              <w:pStyle w:val="TableParagraph"/>
            </w:pPr>
            <w:r>
              <w:t>/</w:t>
            </w:r>
            <w:r w:rsidR="006D1B14">
              <w:t>3</w:t>
            </w:r>
            <w:r>
              <w:t>0 puntos</w:t>
            </w:r>
          </w:p>
        </w:tc>
        <w:tc>
          <w:tcPr>
            <w:tcW w:w="4607" w:type="dxa"/>
          </w:tcPr>
          <w:p w14:paraId="0C94EA07" w14:textId="294DBF19" w:rsidR="00A640E2" w:rsidRDefault="00A640E2" w:rsidP="006D1B14">
            <w:pPr>
              <w:pStyle w:val="TableParagraph"/>
              <w:ind w:right="690"/>
            </w:pPr>
            <w:r>
              <w:t>Debe incluir al menos dos conclusiones y una</w:t>
            </w:r>
            <w:r w:rsidR="006D1B14">
              <w:t xml:space="preserve"> </w:t>
            </w:r>
            <w:r>
              <w:t>recomendación.</w:t>
            </w:r>
          </w:p>
        </w:tc>
      </w:tr>
    </w:tbl>
    <w:p w14:paraId="605415D5" w14:textId="77777777" w:rsidR="00A640E2" w:rsidRDefault="00A640E2" w:rsidP="00A640E2"/>
    <w:p w14:paraId="389C7260" w14:textId="77777777" w:rsidR="00A640E2" w:rsidRDefault="00A640E2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0A1BF69" w14:textId="77777777" w:rsidR="00F746EF" w:rsidRPr="00B214FA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20D559CF" w14:textId="77777777" w:rsidR="00A018C7" w:rsidRPr="00D85927" w:rsidRDefault="00A018C7"/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E0B1" w14:textId="77777777" w:rsidR="002B3164" w:rsidRDefault="002B3164" w:rsidP="00A018C7">
      <w:pPr>
        <w:spacing w:after="0" w:line="240" w:lineRule="auto"/>
      </w:pPr>
      <w:r>
        <w:separator/>
      </w:r>
    </w:p>
  </w:endnote>
  <w:endnote w:type="continuationSeparator" w:id="0">
    <w:p w14:paraId="48E70463" w14:textId="77777777" w:rsidR="002B3164" w:rsidRDefault="002B3164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25C5" w14:textId="77777777" w:rsidR="002B3164" w:rsidRDefault="002B3164" w:rsidP="00A018C7">
      <w:pPr>
        <w:spacing w:after="0" w:line="240" w:lineRule="auto"/>
      </w:pPr>
      <w:r>
        <w:separator/>
      </w:r>
    </w:p>
  </w:footnote>
  <w:footnote w:type="continuationSeparator" w:id="0">
    <w:p w14:paraId="15F4E50A" w14:textId="77777777" w:rsidR="002B3164" w:rsidRDefault="002B3164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24DFE"/>
    <w:rsid w:val="00031FDF"/>
    <w:rsid w:val="00060DE9"/>
    <w:rsid w:val="00071F5D"/>
    <w:rsid w:val="0007593B"/>
    <w:rsid w:val="00080DAF"/>
    <w:rsid w:val="00092122"/>
    <w:rsid w:val="000E302D"/>
    <w:rsid w:val="00166438"/>
    <w:rsid w:val="001823BC"/>
    <w:rsid w:val="001853AB"/>
    <w:rsid w:val="00197016"/>
    <w:rsid w:val="001B7B51"/>
    <w:rsid w:val="002213F3"/>
    <w:rsid w:val="002424AF"/>
    <w:rsid w:val="002837D3"/>
    <w:rsid w:val="00294E92"/>
    <w:rsid w:val="002B3164"/>
    <w:rsid w:val="002B3627"/>
    <w:rsid w:val="00314F17"/>
    <w:rsid w:val="00332FF8"/>
    <w:rsid w:val="0039093D"/>
    <w:rsid w:val="00422481"/>
    <w:rsid w:val="00424A55"/>
    <w:rsid w:val="004379C6"/>
    <w:rsid w:val="004969AB"/>
    <w:rsid w:val="004C5DD0"/>
    <w:rsid w:val="004D5471"/>
    <w:rsid w:val="00503198"/>
    <w:rsid w:val="00543946"/>
    <w:rsid w:val="005474D8"/>
    <w:rsid w:val="00587384"/>
    <w:rsid w:val="005902E0"/>
    <w:rsid w:val="00632982"/>
    <w:rsid w:val="006D1B14"/>
    <w:rsid w:val="006F35BA"/>
    <w:rsid w:val="007E3CF1"/>
    <w:rsid w:val="007E4744"/>
    <w:rsid w:val="00802AE3"/>
    <w:rsid w:val="00852A33"/>
    <w:rsid w:val="008969D2"/>
    <w:rsid w:val="008A6902"/>
    <w:rsid w:val="009079E8"/>
    <w:rsid w:val="00917734"/>
    <w:rsid w:val="009C06D4"/>
    <w:rsid w:val="009C46ED"/>
    <w:rsid w:val="00A018C7"/>
    <w:rsid w:val="00A25948"/>
    <w:rsid w:val="00A42CBC"/>
    <w:rsid w:val="00A52456"/>
    <w:rsid w:val="00A640E2"/>
    <w:rsid w:val="00AD2B60"/>
    <w:rsid w:val="00B7439C"/>
    <w:rsid w:val="00BA732A"/>
    <w:rsid w:val="00BB54FA"/>
    <w:rsid w:val="00BB6512"/>
    <w:rsid w:val="00BE1669"/>
    <w:rsid w:val="00BE6836"/>
    <w:rsid w:val="00C56FBD"/>
    <w:rsid w:val="00CA61C4"/>
    <w:rsid w:val="00CC0684"/>
    <w:rsid w:val="00CD7E05"/>
    <w:rsid w:val="00CF014E"/>
    <w:rsid w:val="00D0637B"/>
    <w:rsid w:val="00D85927"/>
    <w:rsid w:val="00E37E7A"/>
    <w:rsid w:val="00E9472F"/>
    <w:rsid w:val="00EB51BE"/>
    <w:rsid w:val="00EF2F68"/>
    <w:rsid w:val="00F20DF8"/>
    <w:rsid w:val="00F54A5C"/>
    <w:rsid w:val="00F6157C"/>
    <w:rsid w:val="00F746EF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2">
    <w:name w:val="heading 2"/>
    <w:basedOn w:val="Normal"/>
    <w:link w:val="Heading2Char"/>
    <w:uiPriority w:val="9"/>
    <w:unhideWhenUsed/>
    <w:qFormat/>
    <w:rsid w:val="00A640E2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A640E2"/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A6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A640E2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640E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ED8E-0BB2-4954-9537-7D27DBC2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16</cp:revision>
  <dcterms:created xsi:type="dcterms:W3CDTF">2019-05-07T19:33:00Z</dcterms:created>
  <dcterms:modified xsi:type="dcterms:W3CDTF">2020-06-16T17:47:00Z</dcterms:modified>
</cp:coreProperties>
</file>